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5787" w14:textId="0464320E" w:rsidR="008F32FF" w:rsidRPr="00087601" w:rsidRDefault="008F32FF" w:rsidP="008F32FF">
      <w:pPr>
        <w:pStyle w:val="RBCheading1"/>
        <w:outlineLvl w:val="0"/>
        <w:rPr>
          <w:szCs w:val="32"/>
        </w:rPr>
      </w:pPr>
      <w:bookmarkStart w:id="0" w:name="_Toc147401099"/>
      <w:bookmarkStart w:id="1" w:name="_Toc467838517"/>
      <w:r w:rsidRPr="00087601">
        <w:rPr>
          <w:rFonts w:cs="Arial"/>
          <w:szCs w:val="32"/>
        </w:rPr>
        <w:t xml:space="preserve">Suggested template for </w:t>
      </w:r>
      <w:r>
        <w:rPr>
          <w:rFonts w:cs="Arial"/>
          <w:szCs w:val="32"/>
        </w:rPr>
        <w:t xml:space="preserve">fire </w:t>
      </w:r>
      <w:r w:rsidRPr="00087601">
        <w:rPr>
          <w:rFonts w:cs="Arial"/>
          <w:szCs w:val="32"/>
        </w:rPr>
        <w:t>risk assessment for a small event</w:t>
      </w:r>
      <w:bookmarkEnd w:id="0"/>
    </w:p>
    <w:p w14:paraId="151EBCB3" w14:textId="77777777" w:rsidR="008F32FF" w:rsidRPr="006E23C4" w:rsidRDefault="008F32FF" w:rsidP="008F32FF">
      <w:pPr>
        <w:rPr>
          <w:rFonts w:cs="Arial"/>
          <w:color w:val="D52B1E"/>
          <w:sz w:val="16"/>
          <w:szCs w:val="16"/>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662"/>
      </w:tblGrid>
      <w:tr w:rsidR="00FA0A5B" w14:paraId="3037418F" w14:textId="77777777" w:rsidTr="00FA0A5B">
        <w:tc>
          <w:tcPr>
            <w:tcW w:w="3261" w:type="dxa"/>
            <w:tcBorders>
              <w:right w:val="single" w:sz="4" w:space="0" w:color="auto"/>
            </w:tcBorders>
          </w:tcPr>
          <w:p w14:paraId="09DE2C41" w14:textId="27D252E5" w:rsidR="00FA0A5B" w:rsidRDefault="00FA0A5B" w:rsidP="00FA0A5B">
            <w:pPr>
              <w:jc w:val="left"/>
              <w:rPr>
                <w:rFonts w:ascii="Arial" w:hAnsi="Arial" w:cs="Arial"/>
                <w:b/>
                <w:bCs/>
              </w:rPr>
            </w:pPr>
            <w:bookmarkStart w:id="2" w:name="_Toc127799185"/>
            <w:bookmarkEnd w:id="1"/>
            <w:r w:rsidRPr="008F32FF">
              <w:rPr>
                <w:rFonts w:ascii="Arial" w:hAnsi="Arial" w:cs="Arial"/>
                <w:b/>
                <w:bCs/>
              </w:rPr>
              <w:t>Name of event</w:t>
            </w:r>
            <w:r>
              <w:rPr>
                <w:rFonts w:ascii="Arial" w:hAnsi="Arial" w:cs="Arial"/>
                <w:b/>
                <w:bCs/>
              </w:rPr>
              <w:t xml:space="preserve"> and venue</w:t>
            </w:r>
            <w:r w:rsidRPr="008F32FF">
              <w:rPr>
                <w:rFonts w:ascii="Arial" w:hAnsi="Arial" w:cs="Arial"/>
                <w:b/>
                <w:bCs/>
              </w:rPr>
              <w:t xml:space="preserve">: </w:t>
            </w:r>
          </w:p>
          <w:p w14:paraId="2B546B4B" w14:textId="77777777" w:rsidR="00FA0A5B" w:rsidRDefault="00FA0A5B" w:rsidP="00D17DA2">
            <w:pPr>
              <w:rPr>
                <w:rFonts w:ascii="Arial" w:hAnsi="Arial" w:cs="Arial"/>
                <w:b/>
                <w:bCs/>
              </w:rPr>
            </w:pPr>
          </w:p>
        </w:tc>
        <w:tc>
          <w:tcPr>
            <w:tcW w:w="6662" w:type="dxa"/>
            <w:tcBorders>
              <w:top w:val="single" w:sz="4" w:space="0" w:color="auto"/>
              <w:left w:val="single" w:sz="4" w:space="0" w:color="auto"/>
              <w:bottom w:val="single" w:sz="4" w:space="0" w:color="auto"/>
              <w:right w:val="single" w:sz="4" w:space="0" w:color="auto"/>
            </w:tcBorders>
          </w:tcPr>
          <w:p w14:paraId="60A4E021" w14:textId="77777777" w:rsidR="00FA0A5B" w:rsidRDefault="00FA0A5B" w:rsidP="00D17DA2">
            <w:pPr>
              <w:rPr>
                <w:rFonts w:ascii="Arial" w:hAnsi="Arial" w:cs="Arial"/>
                <w:b/>
                <w:bCs/>
              </w:rPr>
            </w:pPr>
          </w:p>
        </w:tc>
      </w:tr>
      <w:tr w:rsidR="00FA0A5B" w14:paraId="2DAD918B" w14:textId="77777777" w:rsidTr="00FA0A5B">
        <w:trPr>
          <w:trHeight w:hRule="exact" w:val="170"/>
        </w:trPr>
        <w:tc>
          <w:tcPr>
            <w:tcW w:w="3261" w:type="dxa"/>
          </w:tcPr>
          <w:p w14:paraId="52DAD02F" w14:textId="77777777" w:rsidR="00FA0A5B" w:rsidRDefault="00FA0A5B" w:rsidP="00D17DA2">
            <w:pPr>
              <w:rPr>
                <w:rFonts w:ascii="Arial" w:hAnsi="Arial" w:cs="Arial"/>
                <w:b/>
                <w:bCs/>
              </w:rPr>
            </w:pPr>
          </w:p>
        </w:tc>
        <w:tc>
          <w:tcPr>
            <w:tcW w:w="6662" w:type="dxa"/>
            <w:tcBorders>
              <w:top w:val="single" w:sz="4" w:space="0" w:color="auto"/>
              <w:bottom w:val="single" w:sz="4" w:space="0" w:color="auto"/>
            </w:tcBorders>
          </w:tcPr>
          <w:p w14:paraId="2F716E9F" w14:textId="77777777" w:rsidR="00FA0A5B" w:rsidRDefault="00FA0A5B" w:rsidP="00D17DA2">
            <w:pPr>
              <w:rPr>
                <w:rFonts w:ascii="Arial" w:hAnsi="Arial" w:cs="Arial"/>
                <w:b/>
                <w:bCs/>
              </w:rPr>
            </w:pPr>
          </w:p>
        </w:tc>
      </w:tr>
      <w:tr w:rsidR="00FA0A5B" w14:paraId="3ABF157F" w14:textId="77777777" w:rsidTr="00FA0A5B">
        <w:tc>
          <w:tcPr>
            <w:tcW w:w="3261" w:type="dxa"/>
            <w:tcBorders>
              <w:right w:val="single" w:sz="4" w:space="0" w:color="auto"/>
            </w:tcBorders>
          </w:tcPr>
          <w:p w14:paraId="76B55BC8" w14:textId="503229BE" w:rsidR="00FA0A5B" w:rsidRPr="008F32FF" w:rsidRDefault="00FA0A5B" w:rsidP="00D17DA2">
            <w:pPr>
              <w:rPr>
                <w:rFonts w:ascii="Arial" w:hAnsi="Arial" w:cs="Arial"/>
                <w:b/>
                <w:bCs/>
              </w:rPr>
            </w:pPr>
            <w:r>
              <w:rPr>
                <w:rFonts w:ascii="Arial" w:hAnsi="Arial" w:cs="Arial"/>
                <w:b/>
                <w:bCs/>
              </w:rPr>
              <w:t>Organiser:</w:t>
            </w:r>
          </w:p>
          <w:p w14:paraId="268F0324" w14:textId="77777777" w:rsidR="00FA0A5B" w:rsidRDefault="00FA0A5B" w:rsidP="00D17DA2">
            <w:pPr>
              <w:rPr>
                <w:rFonts w:ascii="Arial" w:hAnsi="Arial" w:cs="Arial"/>
                <w:b/>
                <w:bCs/>
              </w:rPr>
            </w:pPr>
          </w:p>
        </w:tc>
        <w:tc>
          <w:tcPr>
            <w:tcW w:w="6662" w:type="dxa"/>
            <w:tcBorders>
              <w:top w:val="single" w:sz="4" w:space="0" w:color="auto"/>
              <w:left w:val="single" w:sz="4" w:space="0" w:color="auto"/>
              <w:bottom w:val="single" w:sz="4" w:space="0" w:color="auto"/>
              <w:right w:val="single" w:sz="4" w:space="0" w:color="auto"/>
            </w:tcBorders>
          </w:tcPr>
          <w:p w14:paraId="57783CBD" w14:textId="77777777" w:rsidR="00FA0A5B" w:rsidRDefault="00FA0A5B" w:rsidP="00D17DA2">
            <w:pPr>
              <w:rPr>
                <w:rFonts w:ascii="Arial" w:hAnsi="Arial" w:cs="Arial"/>
                <w:b/>
                <w:bCs/>
              </w:rPr>
            </w:pPr>
          </w:p>
        </w:tc>
      </w:tr>
      <w:tr w:rsidR="00FA0A5B" w14:paraId="7BE95491" w14:textId="77777777" w:rsidTr="00FA0A5B">
        <w:trPr>
          <w:trHeight w:hRule="exact" w:val="170"/>
        </w:trPr>
        <w:tc>
          <w:tcPr>
            <w:tcW w:w="3261" w:type="dxa"/>
          </w:tcPr>
          <w:p w14:paraId="4FA8861F" w14:textId="77777777" w:rsidR="00FA0A5B" w:rsidRDefault="00FA0A5B" w:rsidP="00D17DA2">
            <w:pPr>
              <w:rPr>
                <w:rFonts w:ascii="Arial" w:hAnsi="Arial" w:cs="Arial"/>
                <w:b/>
                <w:bCs/>
              </w:rPr>
            </w:pPr>
          </w:p>
        </w:tc>
        <w:tc>
          <w:tcPr>
            <w:tcW w:w="6662" w:type="dxa"/>
            <w:tcBorders>
              <w:top w:val="single" w:sz="4" w:space="0" w:color="auto"/>
              <w:bottom w:val="single" w:sz="4" w:space="0" w:color="auto"/>
            </w:tcBorders>
          </w:tcPr>
          <w:p w14:paraId="0F2E3D10" w14:textId="77777777" w:rsidR="00FA0A5B" w:rsidRDefault="00FA0A5B" w:rsidP="00D17DA2">
            <w:pPr>
              <w:rPr>
                <w:rFonts w:ascii="Arial" w:hAnsi="Arial" w:cs="Arial"/>
                <w:b/>
                <w:bCs/>
              </w:rPr>
            </w:pPr>
          </w:p>
        </w:tc>
      </w:tr>
      <w:tr w:rsidR="00FA0A5B" w14:paraId="2F894CEE" w14:textId="77777777" w:rsidTr="00FA0A5B">
        <w:tc>
          <w:tcPr>
            <w:tcW w:w="3261" w:type="dxa"/>
            <w:tcBorders>
              <w:right w:val="single" w:sz="4" w:space="0" w:color="auto"/>
            </w:tcBorders>
          </w:tcPr>
          <w:p w14:paraId="415E4300" w14:textId="77777777" w:rsidR="00FA0A5B" w:rsidRDefault="00FA0A5B" w:rsidP="00D17DA2">
            <w:pPr>
              <w:rPr>
                <w:rFonts w:ascii="Arial" w:hAnsi="Arial" w:cs="Arial"/>
                <w:b/>
                <w:bCs/>
              </w:rPr>
            </w:pPr>
            <w:r w:rsidRPr="008F32FF">
              <w:rPr>
                <w:rFonts w:ascii="Arial" w:hAnsi="Arial" w:cs="Arial"/>
                <w:b/>
                <w:bCs/>
              </w:rPr>
              <w:t xml:space="preserve">Date of event:  </w:t>
            </w:r>
          </w:p>
          <w:p w14:paraId="583D2872" w14:textId="77777777" w:rsidR="00FA0A5B" w:rsidRDefault="00FA0A5B" w:rsidP="00D17DA2">
            <w:pPr>
              <w:rPr>
                <w:rFonts w:ascii="Arial" w:hAnsi="Arial" w:cs="Arial"/>
                <w:b/>
                <w:bCs/>
              </w:rPr>
            </w:pPr>
          </w:p>
        </w:tc>
        <w:tc>
          <w:tcPr>
            <w:tcW w:w="6662" w:type="dxa"/>
            <w:tcBorders>
              <w:top w:val="single" w:sz="4" w:space="0" w:color="auto"/>
              <w:left w:val="single" w:sz="4" w:space="0" w:color="auto"/>
              <w:bottom w:val="single" w:sz="4" w:space="0" w:color="auto"/>
              <w:right w:val="single" w:sz="4" w:space="0" w:color="auto"/>
            </w:tcBorders>
          </w:tcPr>
          <w:p w14:paraId="3D458843" w14:textId="77777777" w:rsidR="00FA0A5B" w:rsidRDefault="00FA0A5B" w:rsidP="00D17DA2">
            <w:pPr>
              <w:rPr>
                <w:rFonts w:ascii="Arial" w:hAnsi="Arial" w:cs="Arial"/>
                <w:b/>
                <w:bCs/>
              </w:rPr>
            </w:pPr>
          </w:p>
        </w:tc>
      </w:tr>
    </w:tbl>
    <w:p w14:paraId="18E64E31" w14:textId="77777777" w:rsidR="008F32FF" w:rsidRDefault="008F32FF" w:rsidP="008F32FF">
      <w:pPr>
        <w:pStyle w:val="RBCheading1"/>
      </w:pPr>
    </w:p>
    <w:p w14:paraId="5F51737C" w14:textId="124269EC" w:rsidR="00096A80" w:rsidRPr="008F32FF" w:rsidRDefault="00096A80" w:rsidP="008F32FF">
      <w:pPr>
        <w:pStyle w:val="RBCheading1"/>
        <w:rPr>
          <w:sz w:val="28"/>
          <w:u w:val="single"/>
        </w:rPr>
      </w:pPr>
      <w:r w:rsidRPr="008F32FF">
        <w:rPr>
          <w:sz w:val="28"/>
          <w:u w:val="single"/>
        </w:rPr>
        <w:t>Step 1 – Identify the fire hazards at the event</w:t>
      </w:r>
      <w:bookmarkEnd w:id="2"/>
      <w:r w:rsidRPr="008F32FF">
        <w:rPr>
          <w:sz w:val="28"/>
          <w:u w:val="single"/>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237"/>
      </w:tblGrid>
      <w:tr w:rsidR="00096A80" w:rsidRPr="00096A80" w14:paraId="18C25880" w14:textId="77777777" w:rsidTr="00E51131">
        <w:tc>
          <w:tcPr>
            <w:tcW w:w="3652" w:type="dxa"/>
            <w:shd w:val="clear" w:color="auto" w:fill="E6E6E6"/>
          </w:tcPr>
          <w:p w14:paraId="5E26C46F" w14:textId="2E3DED34" w:rsidR="00096A80" w:rsidRPr="008F32FF" w:rsidRDefault="00096A80" w:rsidP="00E51131">
            <w:pPr>
              <w:jc w:val="left"/>
              <w:rPr>
                <w:rFonts w:ascii="Arial" w:hAnsi="Arial" w:cs="Arial"/>
                <w:b/>
                <w:bCs/>
                <w:color w:val="000000"/>
                <w:sz w:val="22"/>
                <w:lang w:eastAsia="en-GB"/>
              </w:rPr>
            </w:pPr>
            <w:r w:rsidRPr="008F32FF">
              <w:rPr>
                <w:rFonts w:ascii="Arial" w:hAnsi="Arial" w:cs="Arial"/>
                <w:b/>
                <w:bCs/>
                <w:color w:val="000000"/>
                <w:sz w:val="22"/>
                <w:lang w:eastAsia="en-GB"/>
              </w:rPr>
              <w:t>Sources of ignition</w:t>
            </w:r>
          </w:p>
          <w:p w14:paraId="104AB4BD" w14:textId="689A9FF1" w:rsidR="00096A80" w:rsidRPr="00F22012" w:rsidRDefault="00F22012" w:rsidP="00E51131">
            <w:pPr>
              <w:jc w:val="left"/>
              <w:rPr>
                <w:rFonts w:ascii="Arial" w:hAnsi="Arial" w:cs="Arial"/>
                <w:i/>
                <w:color w:val="000000"/>
                <w:sz w:val="22"/>
                <w:lang w:eastAsia="en-GB"/>
              </w:rPr>
            </w:pPr>
            <w:r>
              <w:rPr>
                <w:rFonts w:ascii="Arial" w:hAnsi="Arial" w:cs="Arial"/>
                <w:i/>
                <w:color w:val="000000"/>
                <w:sz w:val="22"/>
                <w:lang w:eastAsia="en-GB"/>
              </w:rPr>
              <w:t>Eg</w:t>
            </w:r>
            <w:r w:rsidR="00096A80" w:rsidRPr="00F22012">
              <w:rPr>
                <w:rFonts w:ascii="Arial" w:hAnsi="Arial" w:cs="Arial"/>
                <w:i/>
                <w:color w:val="000000"/>
                <w:sz w:val="22"/>
                <w:lang w:eastAsia="en-GB"/>
              </w:rPr>
              <w:t xml:space="preserve"> naked flames, heaters or some commercial processes</w:t>
            </w:r>
          </w:p>
          <w:p w14:paraId="4CA51B2E" w14:textId="77777777" w:rsidR="00096A80" w:rsidRPr="00F22012" w:rsidRDefault="00096A80" w:rsidP="00E51131">
            <w:pPr>
              <w:jc w:val="left"/>
              <w:rPr>
                <w:rFonts w:ascii="Arial" w:hAnsi="Arial" w:cs="Arial"/>
                <w:i/>
                <w:color w:val="000000"/>
                <w:sz w:val="22"/>
                <w:lang w:eastAsia="en-GB"/>
              </w:rPr>
            </w:pPr>
          </w:p>
        </w:tc>
        <w:tc>
          <w:tcPr>
            <w:tcW w:w="6237" w:type="dxa"/>
            <w:shd w:val="clear" w:color="auto" w:fill="auto"/>
          </w:tcPr>
          <w:p w14:paraId="751098C9" w14:textId="77777777" w:rsidR="00096A80" w:rsidRPr="00096A80" w:rsidRDefault="00096A80" w:rsidP="00E51131">
            <w:pPr>
              <w:jc w:val="left"/>
              <w:rPr>
                <w:rFonts w:ascii="Arial" w:hAnsi="Arial" w:cs="Arial"/>
                <w:color w:val="000000"/>
                <w:lang w:eastAsia="en-GB"/>
              </w:rPr>
            </w:pPr>
          </w:p>
        </w:tc>
      </w:tr>
      <w:tr w:rsidR="00096A80" w:rsidRPr="00096A80" w14:paraId="6D47FF95" w14:textId="77777777" w:rsidTr="00E51131">
        <w:tc>
          <w:tcPr>
            <w:tcW w:w="3652" w:type="dxa"/>
            <w:shd w:val="clear" w:color="auto" w:fill="E6E6E6"/>
          </w:tcPr>
          <w:p w14:paraId="72C9D52D" w14:textId="5B566394" w:rsidR="00096A80" w:rsidRPr="008F32FF" w:rsidRDefault="00096A80" w:rsidP="00E51131">
            <w:pPr>
              <w:jc w:val="left"/>
              <w:rPr>
                <w:rFonts w:ascii="Arial" w:hAnsi="Arial" w:cs="Arial"/>
                <w:b/>
                <w:bCs/>
                <w:color w:val="000000"/>
                <w:sz w:val="22"/>
                <w:lang w:eastAsia="en-GB"/>
              </w:rPr>
            </w:pPr>
            <w:r w:rsidRPr="008F32FF">
              <w:rPr>
                <w:rFonts w:ascii="Arial" w:hAnsi="Arial" w:cs="Arial"/>
                <w:b/>
                <w:bCs/>
                <w:color w:val="000000"/>
                <w:sz w:val="22"/>
                <w:lang w:eastAsia="en-GB"/>
              </w:rPr>
              <w:t>Sources of fuel</w:t>
            </w:r>
          </w:p>
          <w:p w14:paraId="440425C5" w14:textId="66E08F75" w:rsidR="00096A80" w:rsidRPr="00F22012" w:rsidRDefault="00F22012" w:rsidP="00E51131">
            <w:pPr>
              <w:jc w:val="left"/>
              <w:rPr>
                <w:rFonts w:ascii="Arial" w:hAnsi="Arial" w:cs="Arial"/>
                <w:i/>
                <w:color w:val="000000"/>
                <w:sz w:val="22"/>
                <w:lang w:eastAsia="en-GB"/>
              </w:rPr>
            </w:pPr>
            <w:r>
              <w:rPr>
                <w:rFonts w:ascii="Arial" w:hAnsi="Arial" w:cs="Arial"/>
                <w:i/>
                <w:color w:val="000000"/>
                <w:sz w:val="22"/>
                <w:lang w:eastAsia="en-GB"/>
              </w:rPr>
              <w:t>Eg</w:t>
            </w:r>
            <w:r w:rsidR="00096A80" w:rsidRPr="00F22012">
              <w:rPr>
                <w:rFonts w:ascii="Arial" w:hAnsi="Arial" w:cs="Arial"/>
                <w:i/>
                <w:color w:val="000000"/>
                <w:sz w:val="22"/>
                <w:lang w:eastAsia="en-GB"/>
              </w:rPr>
              <w:t xml:space="preserve"> built-up waste, display materials, textiles or overstocked products</w:t>
            </w:r>
          </w:p>
          <w:p w14:paraId="5469803F" w14:textId="77777777" w:rsidR="00096A80" w:rsidRPr="00F22012" w:rsidRDefault="00096A80" w:rsidP="00E51131">
            <w:pPr>
              <w:jc w:val="left"/>
              <w:rPr>
                <w:rFonts w:ascii="Arial" w:hAnsi="Arial" w:cs="Arial"/>
                <w:color w:val="000000"/>
                <w:sz w:val="22"/>
                <w:lang w:eastAsia="en-GB"/>
              </w:rPr>
            </w:pPr>
          </w:p>
        </w:tc>
        <w:tc>
          <w:tcPr>
            <w:tcW w:w="6237" w:type="dxa"/>
            <w:shd w:val="clear" w:color="auto" w:fill="auto"/>
          </w:tcPr>
          <w:p w14:paraId="6E69D61D" w14:textId="77777777" w:rsidR="00096A80" w:rsidRPr="00096A80" w:rsidRDefault="00096A80" w:rsidP="00E51131">
            <w:pPr>
              <w:jc w:val="left"/>
              <w:rPr>
                <w:rFonts w:ascii="Arial" w:hAnsi="Arial" w:cs="Arial"/>
                <w:color w:val="000000"/>
                <w:lang w:eastAsia="en-GB"/>
              </w:rPr>
            </w:pPr>
          </w:p>
        </w:tc>
      </w:tr>
      <w:tr w:rsidR="00096A80" w:rsidRPr="00096A80" w14:paraId="61358E5C" w14:textId="77777777" w:rsidTr="00E51131">
        <w:tc>
          <w:tcPr>
            <w:tcW w:w="3652" w:type="dxa"/>
            <w:shd w:val="clear" w:color="auto" w:fill="E6E6E6"/>
          </w:tcPr>
          <w:p w14:paraId="7E24EA71" w14:textId="3A8F434D" w:rsidR="00096A80" w:rsidRPr="008F32FF" w:rsidRDefault="008F32FF" w:rsidP="00E51131">
            <w:pPr>
              <w:jc w:val="left"/>
              <w:rPr>
                <w:rFonts w:ascii="Arial" w:hAnsi="Arial" w:cs="Arial"/>
                <w:b/>
                <w:bCs/>
                <w:color w:val="000000"/>
                <w:sz w:val="22"/>
                <w:lang w:eastAsia="en-GB"/>
              </w:rPr>
            </w:pPr>
            <w:r w:rsidRPr="008F32FF">
              <w:rPr>
                <w:rFonts w:ascii="Arial" w:hAnsi="Arial" w:cs="Arial"/>
                <w:b/>
                <w:bCs/>
                <w:color w:val="000000"/>
                <w:sz w:val="22"/>
                <w:lang w:eastAsia="en-GB"/>
              </w:rPr>
              <w:t>S</w:t>
            </w:r>
            <w:r w:rsidR="00096A80" w:rsidRPr="008F32FF">
              <w:rPr>
                <w:rFonts w:ascii="Arial" w:hAnsi="Arial" w:cs="Arial"/>
                <w:b/>
                <w:bCs/>
                <w:color w:val="000000"/>
                <w:sz w:val="22"/>
                <w:lang w:eastAsia="en-GB"/>
              </w:rPr>
              <w:t>ources</w:t>
            </w:r>
            <w:r>
              <w:rPr>
                <w:rFonts w:ascii="Arial" w:hAnsi="Arial" w:cs="Arial"/>
                <w:b/>
                <w:bCs/>
                <w:color w:val="000000"/>
                <w:sz w:val="22"/>
                <w:lang w:eastAsia="en-GB"/>
              </w:rPr>
              <w:t xml:space="preserve"> </w:t>
            </w:r>
            <w:r w:rsidR="00096A80" w:rsidRPr="008F32FF">
              <w:rPr>
                <w:rFonts w:ascii="Arial" w:hAnsi="Arial" w:cs="Arial"/>
                <w:b/>
                <w:bCs/>
                <w:color w:val="000000"/>
                <w:sz w:val="22"/>
                <w:lang w:eastAsia="en-GB"/>
              </w:rPr>
              <w:t>of oxygen</w:t>
            </w:r>
          </w:p>
          <w:p w14:paraId="45933A5D" w14:textId="5E22D03D" w:rsidR="00096A80" w:rsidRPr="00F22012" w:rsidRDefault="00F22012" w:rsidP="00E51131">
            <w:pPr>
              <w:jc w:val="left"/>
              <w:rPr>
                <w:rFonts w:ascii="Arial" w:hAnsi="Arial" w:cs="Arial"/>
                <w:i/>
                <w:color w:val="000000"/>
                <w:sz w:val="22"/>
                <w:lang w:eastAsia="en-GB"/>
              </w:rPr>
            </w:pPr>
            <w:r>
              <w:rPr>
                <w:rFonts w:ascii="Arial" w:hAnsi="Arial" w:cs="Arial"/>
                <w:i/>
                <w:color w:val="000000"/>
                <w:sz w:val="22"/>
                <w:lang w:eastAsia="en-GB"/>
              </w:rPr>
              <w:t>Eg</w:t>
            </w:r>
            <w:r w:rsidR="00096A80" w:rsidRPr="00F22012">
              <w:rPr>
                <w:rFonts w:ascii="Arial" w:hAnsi="Arial" w:cs="Arial"/>
                <w:i/>
                <w:color w:val="000000"/>
                <w:sz w:val="22"/>
                <w:lang w:eastAsia="en-GB"/>
              </w:rPr>
              <w:t xml:space="preserve"> air conditioning or medicinal or commercial oxygen supplies</w:t>
            </w:r>
          </w:p>
          <w:p w14:paraId="3C32DF25" w14:textId="77777777" w:rsidR="00096A80" w:rsidRPr="00F22012" w:rsidRDefault="00096A80" w:rsidP="00E51131">
            <w:pPr>
              <w:jc w:val="left"/>
              <w:rPr>
                <w:rFonts w:ascii="Arial" w:hAnsi="Arial" w:cs="Arial"/>
                <w:color w:val="000000"/>
                <w:sz w:val="22"/>
                <w:lang w:eastAsia="en-GB"/>
              </w:rPr>
            </w:pPr>
          </w:p>
        </w:tc>
        <w:tc>
          <w:tcPr>
            <w:tcW w:w="6237" w:type="dxa"/>
            <w:shd w:val="clear" w:color="auto" w:fill="auto"/>
          </w:tcPr>
          <w:p w14:paraId="06A774B9" w14:textId="77777777" w:rsidR="00096A80" w:rsidRPr="00096A80" w:rsidRDefault="00096A80" w:rsidP="00E51131">
            <w:pPr>
              <w:jc w:val="left"/>
              <w:rPr>
                <w:rFonts w:ascii="Arial" w:hAnsi="Arial" w:cs="Arial"/>
                <w:color w:val="000000"/>
                <w:lang w:eastAsia="en-GB"/>
              </w:rPr>
            </w:pPr>
          </w:p>
        </w:tc>
      </w:tr>
    </w:tbl>
    <w:p w14:paraId="5EA33F41" w14:textId="77777777" w:rsidR="00096A80" w:rsidRPr="00096A80" w:rsidRDefault="00096A80" w:rsidP="00096A80">
      <w:pPr>
        <w:jc w:val="left"/>
        <w:rPr>
          <w:rFonts w:ascii="Arial" w:hAnsi="Arial" w:cs="Arial"/>
          <w:color w:val="000000"/>
          <w:lang w:eastAsia="en-GB"/>
        </w:rPr>
      </w:pPr>
    </w:p>
    <w:p w14:paraId="37BE86AB" w14:textId="3941EA7C" w:rsidR="00096A80" w:rsidRPr="005C0669" w:rsidRDefault="005C0669" w:rsidP="00A70FC9">
      <w:pPr>
        <w:jc w:val="left"/>
        <w:rPr>
          <w:rFonts w:ascii="Arial" w:hAnsi="Arial" w:cs="Arial"/>
          <w:sz w:val="22"/>
          <w:lang w:eastAsia="en-GB"/>
        </w:rPr>
      </w:pPr>
      <w:r w:rsidRPr="005C0669">
        <w:rPr>
          <w:rFonts w:ascii="Arial" w:hAnsi="Arial" w:cs="Arial"/>
          <w:sz w:val="22"/>
          <w:lang w:eastAsia="en-GB"/>
        </w:rPr>
        <w:t>Attached is</w:t>
      </w:r>
      <w:r w:rsidR="00096A80" w:rsidRPr="005C0669">
        <w:rPr>
          <w:rFonts w:ascii="Arial" w:hAnsi="Arial" w:cs="Arial"/>
          <w:sz w:val="22"/>
          <w:lang w:eastAsia="en-GB"/>
        </w:rPr>
        <w:t xml:space="preserve"> </w:t>
      </w:r>
      <w:r w:rsidR="00F22012" w:rsidRPr="005C0669">
        <w:rPr>
          <w:rFonts w:ascii="Arial" w:hAnsi="Arial" w:cs="Arial"/>
          <w:sz w:val="22"/>
          <w:lang w:eastAsia="en-GB"/>
        </w:rPr>
        <w:t>a drawing</w:t>
      </w:r>
      <w:r w:rsidR="00096A80" w:rsidRPr="005C0669">
        <w:rPr>
          <w:rFonts w:ascii="Arial" w:hAnsi="Arial" w:cs="Arial"/>
          <w:sz w:val="22"/>
          <w:lang w:eastAsia="en-GB"/>
        </w:rPr>
        <w:t xml:space="preserve"> of the venue, drawn roughly to scale, </w:t>
      </w:r>
      <w:r w:rsidRPr="005C0669">
        <w:rPr>
          <w:rFonts w:ascii="Arial" w:hAnsi="Arial" w:cs="Arial"/>
          <w:sz w:val="22"/>
          <w:lang w:eastAsia="en-GB"/>
        </w:rPr>
        <w:t>marked with</w:t>
      </w:r>
      <w:r w:rsidR="00096A80" w:rsidRPr="005C0669">
        <w:rPr>
          <w:rFonts w:ascii="Arial" w:hAnsi="Arial" w:cs="Arial"/>
          <w:sz w:val="22"/>
          <w:lang w:eastAsia="en-GB"/>
        </w:rPr>
        <w:t xml:space="preserve"> the locations of key features such as marquees, staging, stalls, catering stalls, generators etc. </w:t>
      </w:r>
    </w:p>
    <w:p w14:paraId="122BC222" w14:textId="1FF11F8E" w:rsidR="00096A80" w:rsidRPr="005C0669" w:rsidRDefault="00096A80" w:rsidP="00A70FC9">
      <w:pPr>
        <w:jc w:val="left"/>
        <w:rPr>
          <w:rFonts w:ascii="Arial" w:hAnsi="Arial" w:cs="Arial"/>
          <w:sz w:val="22"/>
          <w:lang w:eastAsia="en-GB"/>
        </w:rPr>
      </w:pPr>
      <w:r w:rsidRPr="005C0669">
        <w:rPr>
          <w:rFonts w:ascii="Arial" w:hAnsi="Arial" w:cs="Arial"/>
          <w:sz w:val="22"/>
          <w:lang w:eastAsia="en-GB"/>
        </w:rPr>
        <w:t>The plan show</w:t>
      </w:r>
      <w:r w:rsidR="005C0669" w:rsidRPr="005C0669">
        <w:rPr>
          <w:rFonts w:ascii="Arial" w:hAnsi="Arial" w:cs="Arial"/>
          <w:sz w:val="22"/>
          <w:lang w:eastAsia="en-GB"/>
        </w:rPr>
        <w:t>s</w:t>
      </w:r>
      <w:r w:rsidRPr="005C0669">
        <w:rPr>
          <w:rFonts w:ascii="Arial" w:hAnsi="Arial" w:cs="Arial"/>
          <w:sz w:val="22"/>
          <w:lang w:eastAsia="en-GB"/>
        </w:rPr>
        <w:t xml:space="preserve"> the locations of sources of ignition, fuel and oxygen</w:t>
      </w:r>
      <w:r w:rsidR="005C0669" w:rsidRPr="005C0669">
        <w:rPr>
          <w:rFonts w:ascii="Arial" w:hAnsi="Arial" w:cs="Arial"/>
          <w:sz w:val="22"/>
          <w:lang w:eastAsia="en-GB"/>
        </w:rPr>
        <w:t>, as well as places</w:t>
      </w:r>
      <w:r w:rsidRPr="005C0669">
        <w:rPr>
          <w:rFonts w:ascii="Arial" w:hAnsi="Arial" w:cs="Arial"/>
          <w:sz w:val="22"/>
          <w:lang w:eastAsia="en-GB"/>
        </w:rPr>
        <w:t xml:space="preserve"> where material which could catch fire easily and sources of ignition are close together. </w:t>
      </w:r>
    </w:p>
    <w:p w14:paraId="33C350EB" w14:textId="77777777" w:rsidR="00096A80" w:rsidRPr="008F32FF" w:rsidRDefault="00096A80" w:rsidP="008F32FF"/>
    <w:p w14:paraId="3DA64C30" w14:textId="447DBCC6" w:rsidR="00096A80" w:rsidRPr="008F32FF" w:rsidRDefault="00096A80" w:rsidP="008F32FF">
      <w:pPr>
        <w:jc w:val="left"/>
      </w:pPr>
      <w:bookmarkStart w:id="3" w:name="_Toc127799186"/>
      <w:r w:rsidRPr="008F32FF">
        <w:rPr>
          <w:rFonts w:ascii="Arial" w:eastAsiaTheme="minorHAnsi" w:hAnsi="Arial"/>
          <w:b/>
          <w:bCs/>
          <w:sz w:val="28"/>
          <w:szCs w:val="28"/>
          <w:u w:val="single"/>
          <w:lang w:val="en-GB"/>
          <w14:ligatures w14:val="standardContextual"/>
        </w:rPr>
        <w:t>Step 2 – Identify the people who will be at risk</w:t>
      </w:r>
      <w:bookmarkEnd w:id="3"/>
      <w:r w:rsidRPr="008F32FF">
        <w:rPr>
          <w:rFonts w:ascii="Arial" w:eastAsiaTheme="minorHAnsi" w:hAnsi="Arial"/>
          <w:b/>
          <w:bCs/>
          <w:sz w:val="28"/>
          <w:szCs w:val="28"/>
          <w:u w:val="single"/>
          <w:lang w:val="en-GB"/>
          <w14:ligatures w14:val="standardContextual"/>
        </w:rPr>
        <w:br/>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75"/>
      </w:tblGrid>
      <w:tr w:rsidR="00096A80" w:rsidRPr="00096A80" w14:paraId="45E568D4" w14:textId="77777777" w:rsidTr="00096A80">
        <w:trPr>
          <w:trHeight w:val="851"/>
        </w:trPr>
        <w:tc>
          <w:tcPr>
            <w:tcW w:w="3510" w:type="dxa"/>
            <w:shd w:val="clear" w:color="auto" w:fill="E6E6E6"/>
          </w:tcPr>
          <w:p w14:paraId="4C829647" w14:textId="77777777" w:rsidR="00096A80" w:rsidRPr="008F32FF" w:rsidRDefault="00096A80" w:rsidP="00E51131">
            <w:pPr>
              <w:jc w:val="left"/>
              <w:rPr>
                <w:rFonts w:ascii="Arial" w:hAnsi="Arial" w:cs="Arial"/>
                <w:b/>
                <w:bCs/>
                <w:color w:val="000000"/>
                <w:sz w:val="22"/>
                <w:lang w:eastAsia="en-GB"/>
              </w:rPr>
            </w:pPr>
            <w:r w:rsidRPr="008F32FF">
              <w:rPr>
                <w:rFonts w:ascii="Arial" w:hAnsi="Arial" w:cs="Arial"/>
                <w:b/>
                <w:bCs/>
                <w:color w:val="000000"/>
                <w:sz w:val="22"/>
                <w:lang w:eastAsia="en-GB"/>
              </w:rPr>
              <w:t>People using or operating sources of heat</w:t>
            </w:r>
          </w:p>
          <w:p w14:paraId="48CBECB9" w14:textId="1CF51E30" w:rsidR="00096A80" w:rsidRPr="00A70FC9" w:rsidRDefault="00C120A5" w:rsidP="00E51131">
            <w:pPr>
              <w:jc w:val="left"/>
              <w:rPr>
                <w:rFonts w:ascii="Arial" w:hAnsi="Arial" w:cs="Arial"/>
                <w:color w:val="000000"/>
                <w:sz w:val="22"/>
                <w:lang w:eastAsia="en-GB"/>
              </w:rPr>
            </w:pPr>
            <w:r w:rsidRPr="00A70FC9">
              <w:rPr>
                <w:rFonts w:ascii="Arial" w:hAnsi="Arial" w:cs="Arial"/>
                <w:i/>
                <w:color w:val="000000"/>
                <w:sz w:val="22"/>
                <w:lang w:eastAsia="en-GB"/>
              </w:rPr>
              <w:t>E.g.,</w:t>
            </w:r>
            <w:r w:rsidR="00096A80" w:rsidRPr="00A70FC9">
              <w:rPr>
                <w:rFonts w:ascii="Arial" w:hAnsi="Arial" w:cs="Arial"/>
                <w:i/>
                <w:color w:val="000000"/>
                <w:sz w:val="22"/>
                <w:lang w:eastAsia="en-GB"/>
              </w:rPr>
              <w:t xml:space="preserve"> cookers</w:t>
            </w:r>
          </w:p>
        </w:tc>
        <w:tc>
          <w:tcPr>
            <w:tcW w:w="6975" w:type="dxa"/>
            <w:shd w:val="clear" w:color="auto" w:fill="auto"/>
          </w:tcPr>
          <w:p w14:paraId="52454142" w14:textId="77777777" w:rsidR="00096A80" w:rsidRPr="00096A80" w:rsidRDefault="00096A80" w:rsidP="00E51131">
            <w:pPr>
              <w:jc w:val="left"/>
              <w:rPr>
                <w:rFonts w:ascii="Arial" w:hAnsi="Arial" w:cs="Arial"/>
                <w:color w:val="000000"/>
                <w:lang w:eastAsia="en-GB"/>
              </w:rPr>
            </w:pPr>
          </w:p>
        </w:tc>
      </w:tr>
      <w:tr w:rsidR="00096A80" w:rsidRPr="00096A80" w14:paraId="719CDF99" w14:textId="77777777" w:rsidTr="00096A80">
        <w:trPr>
          <w:trHeight w:val="851"/>
        </w:trPr>
        <w:tc>
          <w:tcPr>
            <w:tcW w:w="3510" w:type="dxa"/>
            <w:shd w:val="clear" w:color="auto" w:fill="E6E6E6"/>
          </w:tcPr>
          <w:p w14:paraId="0CF35D6B" w14:textId="77777777" w:rsidR="00096A80" w:rsidRPr="008F32FF" w:rsidRDefault="00096A80" w:rsidP="00E51131">
            <w:pPr>
              <w:jc w:val="left"/>
              <w:rPr>
                <w:rFonts w:ascii="Arial" w:hAnsi="Arial" w:cs="Arial"/>
                <w:b/>
                <w:bCs/>
                <w:i/>
                <w:color w:val="000000"/>
                <w:sz w:val="22"/>
                <w:lang w:eastAsia="en-GB"/>
              </w:rPr>
            </w:pPr>
            <w:r w:rsidRPr="008F32FF">
              <w:rPr>
                <w:rFonts w:ascii="Arial" w:hAnsi="Arial" w:cs="Arial"/>
                <w:b/>
                <w:bCs/>
                <w:color w:val="000000"/>
                <w:sz w:val="22"/>
                <w:lang w:eastAsia="en-GB"/>
              </w:rPr>
              <w:t>People who will be near fire dangers</w:t>
            </w:r>
          </w:p>
        </w:tc>
        <w:tc>
          <w:tcPr>
            <w:tcW w:w="6975" w:type="dxa"/>
            <w:shd w:val="clear" w:color="auto" w:fill="auto"/>
          </w:tcPr>
          <w:p w14:paraId="6F538186" w14:textId="77777777" w:rsidR="00096A80" w:rsidRPr="00096A80" w:rsidRDefault="00096A80" w:rsidP="00E51131">
            <w:pPr>
              <w:jc w:val="left"/>
              <w:rPr>
                <w:rFonts w:ascii="Arial" w:hAnsi="Arial" w:cs="Arial"/>
                <w:color w:val="000000"/>
                <w:lang w:eastAsia="en-GB"/>
              </w:rPr>
            </w:pPr>
          </w:p>
        </w:tc>
      </w:tr>
      <w:tr w:rsidR="00096A80" w:rsidRPr="00096A80" w14:paraId="044D2A45" w14:textId="77777777" w:rsidTr="00096A80">
        <w:trPr>
          <w:trHeight w:val="851"/>
        </w:trPr>
        <w:tc>
          <w:tcPr>
            <w:tcW w:w="3510" w:type="dxa"/>
            <w:shd w:val="clear" w:color="auto" w:fill="E6E6E6"/>
          </w:tcPr>
          <w:p w14:paraId="2A3ADC68" w14:textId="77777777" w:rsidR="00096A80" w:rsidRPr="008F32FF" w:rsidRDefault="00096A80" w:rsidP="00E51131">
            <w:pPr>
              <w:jc w:val="left"/>
              <w:rPr>
                <w:rFonts w:ascii="Arial" w:hAnsi="Arial" w:cs="Arial"/>
                <w:b/>
                <w:bCs/>
                <w:color w:val="000000"/>
                <w:sz w:val="22"/>
                <w:lang w:eastAsia="en-GB"/>
              </w:rPr>
            </w:pPr>
            <w:r w:rsidRPr="008F32FF">
              <w:rPr>
                <w:rFonts w:ascii="Arial" w:hAnsi="Arial" w:cs="Arial"/>
                <w:b/>
                <w:bCs/>
                <w:color w:val="000000"/>
                <w:sz w:val="22"/>
                <w:lang w:eastAsia="en-GB"/>
              </w:rPr>
              <w:lastRenderedPageBreak/>
              <w:t>Children</w:t>
            </w:r>
          </w:p>
          <w:p w14:paraId="2F2643F2" w14:textId="39D8A410" w:rsidR="00096A80" w:rsidRPr="00A70FC9" w:rsidRDefault="00C120A5" w:rsidP="00E51131">
            <w:pPr>
              <w:jc w:val="left"/>
              <w:rPr>
                <w:rFonts w:ascii="Arial" w:hAnsi="Arial" w:cs="Arial"/>
                <w:color w:val="000000"/>
                <w:sz w:val="22"/>
                <w:lang w:eastAsia="en-GB"/>
              </w:rPr>
            </w:pPr>
            <w:r w:rsidRPr="00A70FC9">
              <w:rPr>
                <w:rFonts w:ascii="Arial" w:hAnsi="Arial" w:cs="Arial"/>
                <w:i/>
                <w:color w:val="000000"/>
                <w:sz w:val="22"/>
                <w:lang w:eastAsia="en-GB"/>
              </w:rPr>
              <w:t>E.g.,</w:t>
            </w:r>
            <w:r w:rsidR="00096A80" w:rsidRPr="00A70FC9">
              <w:rPr>
                <w:rFonts w:ascii="Arial" w:hAnsi="Arial" w:cs="Arial"/>
                <w:i/>
                <w:color w:val="000000"/>
                <w:sz w:val="22"/>
                <w:lang w:eastAsia="en-GB"/>
              </w:rPr>
              <w:t xml:space="preserve"> in pushchairs or prams</w:t>
            </w:r>
          </w:p>
        </w:tc>
        <w:tc>
          <w:tcPr>
            <w:tcW w:w="6975" w:type="dxa"/>
            <w:shd w:val="clear" w:color="auto" w:fill="auto"/>
          </w:tcPr>
          <w:p w14:paraId="6A095D4C" w14:textId="77777777" w:rsidR="00096A80" w:rsidRPr="00096A80" w:rsidRDefault="00096A80" w:rsidP="00E51131">
            <w:pPr>
              <w:jc w:val="left"/>
              <w:rPr>
                <w:rFonts w:ascii="Arial" w:hAnsi="Arial" w:cs="Arial"/>
                <w:color w:val="000000"/>
                <w:lang w:eastAsia="en-GB"/>
              </w:rPr>
            </w:pPr>
          </w:p>
        </w:tc>
      </w:tr>
      <w:tr w:rsidR="00096A80" w:rsidRPr="00096A80" w14:paraId="5100F9F7" w14:textId="77777777" w:rsidTr="00096A80">
        <w:trPr>
          <w:trHeight w:val="851"/>
        </w:trPr>
        <w:tc>
          <w:tcPr>
            <w:tcW w:w="3510" w:type="dxa"/>
            <w:shd w:val="clear" w:color="auto" w:fill="E6E6E6"/>
          </w:tcPr>
          <w:p w14:paraId="1F5B3DA2" w14:textId="77777777" w:rsidR="00096A80" w:rsidRPr="008F32FF" w:rsidRDefault="00096A80" w:rsidP="00E51131">
            <w:pPr>
              <w:jc w:val="left"/>
              <w:rPr>
                <w:rFonts w:ascii="Arial" w:hAnsi="Arial" w:cs="Arial"/>
                <w:b/>
                <w:bCs/>
                <w:color w:val="000000"/>
                <w:sz w:val="22"/>
                <w:lang w:eastAsia="en-GB"/>
              </w:rPr>
            </w:pPr>
            <w:r w:rsidRPr="008F32FF">
              <w:rPr>
                <w:rFonts w:ascii="Arial" w:hAnsi="Arial" w:cs="Arial"/>
                <w:b/>
                <w:bCs/>
                <w:color w:val="000000"/>
                <w:sz w:val="22"/>
                <w:lang w:eastAsia="en-GB"/>
              </w:rPr>
              <w:t>The elderly or infirm</w:t>
            </w:r>
          </w:p>
          <w:p w14:paraId="0A583BE8" w14:textId="77777777" w:rsidR="00096A80" w:rsidRPr="00A70FC9" w:rsidRDefault="00096A80" w:rsidP="00E51131">
            <w:pPr>
              <w:jc w:val="left"/>
              <w:rPr>
                <w:rFonts w:ascii="Arial" w:hAnsi="Arial" w:cs="Arial"/>
                <w:color w:val="000000"/>
                <w:sz w:val="22"/>
                <w:lang w:eastAsia="en-GB"/>
              </w:rPr>
            </w:pPr>
          </w:p>
        </w:tc>
        <w:tc>
          <w:tcPr>
            <w:tcW w:w="6975" w:type="dxa"/>
            <w:shd w:val="clear" w:color="auto" w:fill="auto"/>
          </w:tcPr>
          <w:p w14:paraId="75FEF4C4" w14:textId="77777777" w:rsidR="00096A80" w:rsidRPr="00096A80" w:rsidRDefault="00096A80" w:rsidP="00E51131">
            <w:pPr>
              <w:jc w:val="left"/>
              <w:rPr>
                <w:rFonts w:ascii="Arial" w:hAnsi="Arial" w:cs="Arial"/>
                <w:color w:val="000000"/>
                <w:lang w:eastAsia="en-GB"/>
              </w:rPr>
            </w:pPr>
          </w:p>
        </w:tc>
      </w:tr>
      <w:tr w:rsidR="00096A80" w:rsidRPr="00096A80" w14:paraId="334A7CF9" w14:textId="77777777" w:rsidTr="00096A80">
        <w:trPr>
          <w:trHeight w:val="851"/>
        </w:trPr>
        <w:tc>
          <w:tcPr>
            <w:tcW w:w="3510" w:type="dxa"/>
            <w:shd w:val="clear" w:color="auto" w:fill="E6E6E6"/>
          </w:tcPr>
          <w:p w14:paraId="2D824ED3" w14:textId="77777777" w:rsidR="00096A80" w:rsidRPr="008F32FF" w:rsidRDefault="00096A80" w:rsidP="00E51131">
            <w:pPr>
              <w:jc w:val="left"/>
              <w:rPr>
                <w:rFonts w:ascii="Arial" w:hAnsi="Arial" w:cs="Arial"/>
                <w:b/>
                <w:bCs/>
                <w:color w:val="000000"/>
                <w:sz w:val="22"/>
                <w:lang w:eastAsia="en-GB"/>
              </w:rPr>
            </w:pPr>
            <w:r w:rsidRPr="008F32FF">
              <w:rPr>
                <w:rFonts w:ascii="Arial" w:hAnsi="Arial" w:cs="Arial"/>
                <w:b/>
                <w:bCs/>
                <w:color w:val="000000"/>
                <w:sz w:val="22"/>
                <w:lang w:eastAsia="en-GB"/>
              </w:rPr>
              <w:t>People with mobility problems or who use wheelchairs or mobility scooters</w:t>
            </w:r>
          </w:p>
        </w:tc>
        <w:tc>
          <w:tcPr>
            <w:tcW w:w="6975" w:type="dxa"/>
            <w:shd w:val="clear" w:color="auto" w:fill="auto"/>
          </w:tcPr>
          <w:p w14:paraId="7B16C32D" w14:textId="77777777" w:rsidR="00096A80" w:rsidRPr="00096A80" w:rsidRDefault="00096A80" w:rsidP="00E51131">
            <w:pPr>
              <w:jc w:val="left"/>
              <w:rPr>
                <w:rFonts w:ascii="Arial" w:hAnsi="Arial" w:cs="Arial"/>
                <w:color w:val="000000"/>
                <w:lang w:eastAsia="en-GB"/>
              </w:rPr>
            </w:pPr>
          </w:p>
        </w:tc>
      </w:tr>
      <w:tr w:rsidR="00096A80" w:rsidRPr="00096A80" w14:paraId="37BC80FC" w14:textId="77777777" w:rsidTr="00096A80">
        <w:trPr>
          <w:trHeight w:val="851"/>
        </w:trPr>
        <w:tc>
          <w:tcPr>
            <w:tcW w:w="3510" w:type="dxa"/>
            <w:shd w:val="clear" w:color="auto" w:fill="E6E6E6"/>
          </w:tcPr>
          <w:p w14:paraId="4BA93E63" w14:textId="77777777" w:rsidR="00096A80" w:rsidRPr="008F32FF" w:rsidRDefault="00096A80" w:rsidP="00E51131">
            <w:pPr>
              <w:jc w:val="left"/>
              <w:rPr>
                <w:rFonts w:ascii="Arial" w:hAnsi="Arial" w:cs="Arial"/>
                <w:b/>
                <w:bCs/>
                <w:color w:val="000000"/>
                <w:sz w:val="22"/>
                <w:lang w:eastAsia="en-GB"/>
              </w:rPr>
            </w:pPr>
            <w:r w:rsidRPr="008F32FF">
              <w:rPr>
                <w:rFonts w:ascii="Arial" w:hAnsi="Arial" w:cs="Arial"/>
                <w:b/>
                <w:bCs/>
                <w:color w:val="000000"/>
                <w:sz w:val="22"/>
                <w:lang w:eastAsia="en-GB"/>
              </w:rPr>
              <w:t>People who are under the influence of alcohol.</w:t>
            </w:r>
          </w:p>
          <w:p w14:paraId="36CB4551" w14:textId="77777777" w:rsidR="00096A80" w:rsidRPr="00096A80" w:rsidRDefault="00096A80" w:rsidP="00E51131">
            <w:pPr>
              <w:jc w:val="left"/>
              <w:rPr>
                <w:rFonts w:ascii="Arial" w:hAnsi="Arial" w:cs="Arial"/>
                <w:color w:val="000000"/>
                <w:lang w:eastAsia="en-GB"/>
              </w:rPr>
            </w:pPr>
          </w:p>
        </w:tc>
        <w:tc>
          <w:tcPr>
            <w:tcW w:w="6975" w:type="dxa"/>
            <w:shd w:val="clear" w:color="auto" w:fill="auto"/>
          </w:tcPr>
          <w:p w14:paraId="2F2EF6BD" w14:textId="77777777" w:rsidR="00096A80" w:rsidRPr="00096A80" w:rsidRDefault="00096A80" w:rsidP="00E51131">
            <w:pPr>
              <w:jc w:val="left"/>
              <w:rPr>
                <w:rFonts w:ascii="Arial" w:hAnsi="Arial" w:cs="Arial"/>
                <w:color w:val="000000"/>
                <w:lang w:eastAsia="en-GB"/>
              </w:rPr>
            </w:pPr>
          </w:p>
        </w:tc>
      </w:tr>
    </w:tbl>
    <w:p w14:paraId="55AD1298" w14:textId="77777777" w:rsidR="00096A80" w:rsidRPr="00096A80" w:rsidRDefault="00096A80" w:rsidP="00096A80">
      <w:pPr>
        <w:spacing w:after="0" w:line="240" w:lineRule="auto"/>
        <w:jc w:val="left"/>
        <w:rPr>
          <w:rFonts w:ascii="Arial" w:hAnsi="Arial" w:cs="Arial"/>
          <w:color w:val="000000"/>
          <w:lang w:eastAsia="en-GB"/>
        </w:rPr>
      </w:pPr>
    </w:p>
    <w:p w14:paraId="7129792E" w14:textId="6774FDA7" w:rsidR="00EF5DC0" w:rsidRPr="00096A80" w:rsidRDefault="005C0669" w:rsidP="00096A80">
      <w:pPr>
        <w:spacing w:after="0" w:line="240" w:lineRule="auto"/>
        <w:jc w:val="left"/>
        <w:rPr>
          <w:rFonts w:ascii="Arial" w:hAnsi="Arial" w:cs="Arial"/>
          <w:color w:val="000000"/>
          <w:lang w:eastAsia="en-GB"/>
        </w:rPr>
      </w:pPr>
      <w:r w:rsidRPr="005C0669">
        <w:rPr>
          <w:rFonts w:ascii="Arial" w:hAnsi="Arial" w:cs="Arial"/>
          <w:sz w:val="22"/>
          <w:lang w:eastAsia="en-GB"/>
        </w:rPr>
        <w:t xml:space="preserve">The locations of those people at significant risk are </w:t>
      </w:r>
      <w:r w:rsidR="00096A80" w:rsidRPr="005C0669">
        <w:rPr>
          <w:rFonts w:ascii="Arial" w:hAnsi="Arial" w:cs="Arial"/>
          <w:sz w:val="22"/>
          <w:lang w:eastAsia="en-GB"/>
        </w:rPr>
        <w:t>mark</w:t>
      </w:r>
      <w:r w:rsidRPr="005C0669">
        <w:rPr>
          <w:rFonts w:ascii="Arial" w:hAnsi="Arial" w:cs="Arial"/>
          <w:sz w:val="22"/>
          <w:lang w:eastAsia="en-GB"/>
        </w:rPr>
        <w:t>ed</w:t>
      </w:r>
      <w:r w:rsidR="00096A80" w:rsidRPr="005C0669">
        <w:rPr>
          <w:rFonts w:ascii="Arial" w:hAnsi="Arial" w:cs="Arial"/>
          <w:sz w:val="22"/>
          <w:lang w:eastAsia="en-GB"/>
        </w:rPr>
        <w:t xml:space="preserve"> on the plan </w:t>
      </w:r>
      <w:r w:rsidRPr="005C0669">
        <w:rPr>
          <w:rFonts w:ascii="Arial" w:hAnsi="Arial" w:cs="Arial"/>
          <w:sz w:val="22"/>
          <w:lang w:eastAsia="en-GB"/>
        </w:rPr>
        <w:t>.</w:t>
      </w:r>
    </w:p>
    <w:p w14:paraId="6A8EEF3D" w14:textId="77777777" w:rsidR="00096A80" w:rsidRPr="008E10A0" w:rsidRDefault="00096A80" w:rsidP="008E10A0"/>
    <w:p w14:paraId="0049B74C" w14:textId="38AC7D91" w:rsidR="00096A80" w:rsidRPr="00096A80" w:rsidRDefault="00096A80" w:rsidP="008E10A0">
      <w:pPr>
        <w:jc w:val="left"/>
        <w:rPr>
          <w:rFonts w:ascii="Arial" w:hAnsi="Arial" w:cs="Arial"/>
        </w:rPr>
      </w:pPr>
      <w:bookmarkStart w:id="4" w:name="_Toc127799187"/>
      <w:r w:rsidRPr="008E10A0">
        <w:rPr>
          <w:rFonts w:ascii="Arial" w:eastAsiaTheme="minorHAnsi" w:hAnsi="Arial"/>
          <w:b/>
          <w:bCs/>
          <w:sz w:val="28"/>
          <w:szCs w:val="28"/>
          <w:u w:val="single"/>
          <w:lang w:val="en-GB"/>
          <w14:ligatures w14:val="standardContextual"/>
        </w:rPr>
        <w:t xml:space="preserve">Step </w:t>
      </w:r>
      <w:r w:rsidR="008E10A0">
        <w:rPr>
          <w:rFonts w:ascii="Arial" w:eastAsiaTheme="minorHAnsi" w:hAnsi="Arial"/>
          <w:b/>
          <w:bCs/>
          <w:sz w:val="28"/>
          <w:szCs w:val="28"/>
          <w:u w:val="single"/>
          <w:lang w:val="en-GB"/>
          <w14:ligatures w14:val="standardContextual"/>
        </w:rPr>
        <w:t>3</w:t>
      </w:r>
      <w:r w:rsidRPr="008E10A0">
        <w:rPr>
          <w:rFonts w:ascii="Arial" w:eastAsiaTheme="minorHAnsi" w:hAnsi="Arial"/>
          <w:b/>
          <w:bCs/>
          <w:sz w:val="28"/>
          <w:szCs w:val="28"/>
          <w:u w:val="single"/>
          <w:lang w:val="en-GB"/>
          <w14:ligatures w14:val="standardContextual"/>
        </w:rPr>
        <w:t xml:space="preserve"> – Evaluate the level of risk and </w:t>
      </w:r>
      <w:proofErr w:type="gramStart"/>
      <w:r w:rsidRPr="008E10A0">
        <w:rPr>
          <w:rFonts w:ascii="Arial" w:eastAsiaTheme="minorHAnsi" w:hAnsi="Arial"/>
          <w:b/>
          <w:bCs/>
          <w:sz w:val="28"/>
          <w:szCs w:val="28"/>
          <w:u w:val="single"/>
          <w:lang w:val="en-GB"/>
          <w14:ligatures w14:val="standardContextual"/>
        </w:rPr>
        <w:t>take action</w:t>
      </w:r>
      <w:bookmarkEnd w:id="4"/>
      <w:proofErr w:type="gramEnd"/>
      <w:r w:rsidRPr="008E10A0">
        <w:rPr>
          <w:rFonts w:ascii="Arial" w:eastAsiaTheme="minorHAnsi" w:hAnsi="Arial"/>
          <w:b/>
          <w:bCs/>
          <w:sz w:val="28"/>
          <w:szCs w:val="28"/>
          <w:u w:val="single"/>
          <w:lang w:val="en-GB"/>
          <w14:ligatures w14:val="standardContextual"/>
        </w:rPr>
        <w:br/>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312"/>
        <w:gridCol w:w="562"/>
        <w:gridCol w:w="1203"/>
        <w:gridCol w:w="4932"/>
      </w:tblGrid>
      <w:tr w:rsidR="00A70FC9" w:rsidRPr="00096A80" w14:paraId="192C2C52" w14:textId="77777777" w:rsidTr="00096A80">
        <w:trPr>
          <w:trHeight w:val="144"/>
        </w:trPr>
        <w:tc>
          <w:tcPr>
            <w:tcW w:w="3481" w:type="dxa"/>
            <w:vMerge w:val="restart"/>
            <w:tcBorders>
              <w:right w:val="single" w:sz="4" w:space="0" w:color="auto"/>
            </w:tcBorders>
            <w:shd w:val="clear" w:color="auto" w:fill="E6E6E6"/>
          </w:tcPr>
          <w:p w14:paraId="0E464351" w14:textId="431A9884" w:rsidR="00A70FC9" w:rsidRPr="005C0669" w:rsidRDefault="00A70FC9" w:rsidP="00E51131">
            <w:pPr>
              <w:pBdr>
                <w:right w:val="single" w:sz="4" w:space="4" w:color="auto"/>
              </w:pBdr>
              <w:jc w:val="left"/>
              <w:rPr>
                <w:rFonts w:ascii="Arial" w:hAnsi="Arial" w:cs="Arial"/>
                <w:color w:val="000000"/>
                <w:sz w:val="22"/>
                <w:lang w:eastAsia="en-GB"/>
              </w:rPr>
            </w:pPr>
            <w:r w:rsidRPr="005C0669">
              <w:rPr>
                <w:rFonts w:ascii="Arial" w:hAnsi="Arial" w:cs="Arial"/>
                <w:iCs/>
                <w:color w:val="000000"/>
                <w:sz w:val="22"/>
                <w:lang w:eastAsia="en-GB"/>
              </w:rPr>
              <w:t>Considering the hazards identified in step 1, the</w:t>
            </w:r>
            <w:r w:rsidRPr="005C0669">
              <w:rPr>
                <w:rFonts w:ascii="Arial" w:hAnsi="Arial" w:cs="Arial"/>
                <w:color w:val="000000"/>
                <w:sz w:val="22"/>
                <w:lang w:eastAsia="en-GB"/>
              </w:rPr>
              <w:t xml:space="preserve"> </w:t>
            </w:r>
            <w:r w:rsidRPr="005C0669">
              <w:rPr>
                <w:rFonts w:ascii="Arial" w:hAnsi="Arial" w:cs="Arial"/>
                <w:b/>
                <w:bCs/>
                <w:color w:val="000000"/>
                <w:sz w:val="22"/>
                <w:lang w:eastAsia="en-GB"/>
              </w:rPr>
              <w:t>likelihood</w:t>
            </w:r>
            <w:r w:rsidRPr="005C0669">
              <w:rPr>
                <w:rFonts w:ascii="Arial" w:hAnsi="Arial" w:cs="Arial"/>
                <w:color w:val="000000"/>
                <w:sz w:val="22"/>
                <w:lang w:eastAsia="en-GB"/>
              </w:rPr>
              <w:t xml:space="preserve"> of a fire occurring is: </w:t>
            </w:r>
          </w:p>
          <w:p w14:paraId="3791B1F3" w14:textId="77777777" w:rsidR="00A70FC9" w:rsidRPr="00096A80" w:rsidRDefault="00A70FC9" w:rsidP="00E51131">
            <w:pPr>
              <w:pBdr>
                <w:right w:val="single" w:sz="4" w:space="4" w:color="auto"/>
              </w:pBdr>
              <w:jc w:val="left"/>
              <w:rPr>
                <w:rFonts w:ascii="Arial" w:hAnsi="Arial" w:cs="Arial"/>
                <w:i/>
                <w:color w:val="000000"/>
                <w:sz w:val="18"/>
                <w:szCs w:val="18"/>
                <w:lang w:eastAsia="en-GB"/>
              </w:rPr>
            </w:pPr>
          </w:p>
          <w:p w14:paraId="6B64917D" w14:textId="77777777" w:rsidR="00A70FC9" w:rsidRPr="00096A80" w:rsidRDefault="00A70FC9" w:rsidP="00E51131">
            <w:pPr>
              <w:pBdr>
                <w:right w:val="single" w:sz="4" w:space="4" w:color="auto"/>
              </w:pBdr>
              <w:jc w:val="left"/>
              <w:rPr>
                <w:rFonts w:ascii="Arial" w:hAnsi="Arial" w:cs="Arial"/>
                <w:i/>
                <w:color w:val="000000"/>
                <w:sz w:val="18"/>
                <w:szCs w:val="18"/>
                <w:lang w:eastAsia="en-GB"/>
              </w:rPr>
            </w:pPr>
          </w:p>
          <w:p w14:paraId="0C2E5CED" w14:textId="77777777" w:rsidR="00A70FC9" w:rsidRPr="005C0669" w:rsidRDefault="00A70FC9" w:rsidP="00E51131">
            <w:pPr>
              <w:pBdr>
                <w:right w:val="single" w:sz="4" w:space="4" w:color="auto"/>
              </w:pBdr>
              <w:jc w:val="left"/>
              <w:rPr>
                <w:rFonts w:ascii="Arial" w:hAnsi="Arial" w:cs="Arial"/>
                <w:i/>
                <w:color w:val="000000"/>
                <w:sz w:val="22"/>
                <w:lang w:eastAsia="en-GB"/>
              </w:rPr>
            </w:pPr>
            <w:r w:rsidRPr="005C0669">
              <w:rPr>
                <w:rFonts w:ascii="Arial" w:hAnsi="Arial" w:cs="Arial"/>
                <w:i/>
                <w:iCs/>
                <w:color w:val="000000"/>
                <w:sz w:val="22"/>
                <w:lang w:eastAsia="en-GB"/>
              </w:rPr>
              <w:t>Please tick the relevant box.</w:t>
            </w:r>
          </w:p>
        </w:tc>
        <w:tc>
          <w:tcPr>
            <w:tcW w:w="312" w:type="dxa"/>
            <w:tcBorders>
              <w:top w:val="nil"/>
              <w:left w:val="single" w:sz="4" w:space="0" w:color="auto"/>
              <w:bottom w:val="nil"/>
              <w:right w:val="single" w:sz="4" w:space="0" w:color="auto"/>
            </w:tcBorders>
            <w:shd w:val="clear" w:color="auto" w:fill="auto"/>
          </w:tcPr>
          <w:p w14:paraId="69AFB4F4" w14:textId="77777777" w:rsidR="00A70FC9" w:rsidRPr="00096A80" w:rsidRDefault="00A70FC9" w:rsidP="00E51131">
            <w:pPr>
              <w:jc w:val="left"/>
              <w:rPr>
                <w:rFonts w:ascii="Arial" w:hAnsi="Arial" w:cs="Arial"/>
                <w:color w:val="000000"/>
                <w:lang w:eastAsia="en-GB"/>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4BDF213" w14:textId="77777777" w:rsidR="00A70FC9" w:rsidRPr="00096A80" w:rsidRDefault="00A70FC9" w:rsidP="00E51131">
            <w:pPr>
              <w:jc w:val="left"/>
              <w:rPr>
                <w:rFonts w:ascii="Arial" w:hAnsi="Arial" w:cs="Arial"/>
                <w:color w:val="000000"/>
                <w:lang w:eastAsia="en-GB"/>
              </w:rPr>
            </w:pPr>
          </w:p>
        </w:tc>
        <w:tc>
          <w:tcPr>
            <w:tcW w:w="1203" w:type="dxa"/>
            <w:tcBorders>
              <w:top w:val="nil"/>
              <w:left w:val="single" w:sz="4" w:space="0" w:color="auto"/>
              <w:bottom w:val="nil"/>
              <w:right w:val="nil"/>
            </w:tcBorders>
            <w:shd w:val="clear" w:color="auto" w:fill="auto"/>
          </w:tcPr>
          <w:p w14:paraId="55FC78ED" w14:textId="77777777" w:rsidR="00A70FC9" w:rsidRPr="005C0669" w:rsidRDefault="00A70FC9" w:rsidP="005C0669">
            <w:pPr>
              <w:spacing w:after="0" w:line="240" w:lineRule="auto"/>
              <w:jc w:val="left"/>
              <w:rPr>
                <w:rFonts w:ascii="Arial" w:hAnsi="Arial" w:cs="Arial"/>
                <w:color w:val="000000"/>
                <w:sz w:val="22"/>
                <w:lang w:eastAsia="en-GB"/>
              </w:rPr>
            </w:pPr>
            <w:r w:rsidRPr="005C0669">
              <w:rPr>
                <w:rFonts w:ascii="Arial" w:hAnsi="Arial" w:cs="Arial"/>
                <w:b/>
                <w:color w:val="339966"/>
                <w:sz w:val="22"/>
                <w:lang w:eastAsia="en-GB"/>
              </w:rPr>
              <w:t>Low:</w:t>
            </w:r>
          </w:p>
        </w:tc>
        <w:tc>
          <w:tcPr>
            <w:tcW w:w="4932" w:type="dxa"/>
            <w:tcBorders>
              <w:top w:val="nil"/>
              <w:left w:val="nil"/>
              <w:bottom w:val="nil"/>
              <w:right w:val="nil"/>
            </w:tcBorders>
            <w:shd w:val="clear" w:color="auto" w:fill="auto"/>
          </w:tcPr>
          <w:p w14:paraId="51B7F483" w14:textId="72175BF3" w:rsidR="00A70FC9" w:rsidRPr="005C0669" w:rsidRDefault="00A70FC9" w:rsidP="00A70FC9">
            <w:pPr>
              <w:spacing w:after="0" w:line="240" w:lineRule="auto"/>
              <w:jc w:val="left"/>
              <w:rPr>
                <w:rFonts w:ascii="Arial" w:hAnsi="Arial" w:cs="Arial"/>
                <w:color w:val="000000"/>
                <w:sz w:val="22"/>
                <w:lang w:eastAsia="en-GB"/>
              </w:rPr>
            </w:pPr>
            <w:r w:rsidRPr="005C0669">
              <w:rPr>
                <w:rFonts w:ascii="Arial" w:hAnsi="Arial" w:cs="Arial"/>
                <w:sz w:val="22"/>
                <w:lang w:eastAsia="en-GB"/>
              </w:rPr>
              <w:t xml:space="preserve">Unusually low likelihood of fire </w:t>
            </w:r>
            <w:proofErr w:type="gramStart"/>
            <w:r w:rsidRPr="005C0669">
              <w:rPr>
                <w:rFonts w:ascii="Arial" w:hAnsi="Arial" w:cs="Arial"/>
                <w:sz w:val="22"/>
                <w:lang w:eastAsia="en-GB"/>
              </w:rPr>
              <w:t>as a result of</w:t>
            </w:r>
            <w:proofErr w:type="gramEnd"/>
            <w:r w:rsidRPr="005C0669">
              <w:rPr>
                <w:rFonts w:ascii="Arial" w:hAnsi="Arial" w:cs="Arial"/>
                <w:sz w:val="22"/>
                <w:lang w:eastAsia="en-GB"/>
              </w:rPr>
              <w:t xml:space="preserve"> negligible potential sources of ignition</w:t>
            </w:r>
          </w:p>
        </w:tc>
      </w:tr>
      <w:tr w:rsidR="00A70FC9" w:rsidRPr="00096A80" w14:paraId="28C2948E" w14:textId="77777777" w:rsidTr="008E10A0">
        <w:trPr>
          <w:trHeight w:hRule="exact" w:val="142"/>
        </w:trPr>
        <w:tc>
          <w:tcPr>
            <w:tcW w:w="3481" w:type="dxa"/>
            <w:vMerge/>
            <w:tcBorders>
              <w:right w:val="single" w:sz="4" w:space="0" w:color="auto"/>
            </w:tcBorders>
            <w:shd w:val="clear" w:color="auto" w:fill="E6E6E6"/>
          </w:tcPr>
          <w:p w14:paraId="4EACFA63" w14:textId="77777777" w:rsidR="00A70FC9" w:rsidRPr="00096A80" w:rsidRDefault="00A70FC9" w:rsidP="00E51131">
            <w:pPr>
              <w:jc w:val="left"/>
              <w:rPr>
                <w:rFonts w:ascii="Arial" w:hAnsi="Arial" w:cs="Arial"/>
                <w:color w:val="000000"/>
                <w:lang w:eastAsia="en-GB"/>
              </w:rPr>
            </w:pPr>
          </w:p>
        </w:tc>
        <w:tc>
          <w:tcPr>
            <w:tcW w:w="312" w:type="dxa"/>
            <w:tcBorders>
              <w:top w:val="nil"/>
              <w:left w:val="single" w:sz="4" w:space="0" w:color="auto"/>
              <w:bottom w:val="nil"/>
              <w:right w:val="nil"/>
            </w:tcBorders>
            <w:shd w:val="clear" w:color="auto" w:fill="auto"/>
          </w:tcPr>
          <w:p w14:paraId="5D0E956F" w14:textId="77777777" w:rsidR="00A70FC9" w:rsidRPr="00096A80" w:rsidRDefault="00A70FC9" w:rsidP="00E51131">
            <w:pPr>
              <w:jc w:val="left"/>
              <w:rPr>
                <w:rFonts w:ascii="Arial" w:hAnsi="Arial" w:cs="Arial"/>
                <w:color w:val="000000"/>
                <w:lang w:eastAsia="en-GB"/>
              </w:rPr>
            </w:pPr>
          </w:p>
        </w:tc>
        <w:tc>
          <w:tcPr>
            <w:tcW w:w="562" w:type="dxa"/>
            <w:tcBorders>
              <w:top w:val="nil"/>
              <w:left w:val="nil"/>
              <w:bottom w:val="single" w:sz="4" w:space="0" w:color="auto"/>
              <w:right w:val="nil"/>
            </w:tcBorders>
            <w:shd w:val="clear" w:color="auto" w:fill="auto"/>
          </w:tcPr>
          <w:p w14:paraId="1387ABA1" w14:textId="77777777" w:rsidR="00A70FC9" w:rsidRPr="00096A80" w:rsidRDefault="00A70FC9" w:rsidP="00E51131">
            <w:pPr>
              <w:jc w:val="left"/>
              <w:rPr>
                <w:rFonts w:ascii="Arial" w:hAnsi="Arial" w:cs="Arial"/>
                <w:color w:val="000000"/>
                <w:lang w:eastAsia="en-GB"/>
              </w:rPr>
            </w:pPr>
          </w:p>
        </w:tc>
        <w:tc>
          <w:tcPr>
            <w:tcW w:w="1203" w:type="dxa"/>
            <w:tcBorders>
              <w:top w:val="nil"/>
              <w:left w:val="nil"/>
              <w:bottom w:val="nil"/>
              <w:right w:val="nil"/>
            </w:tcBorders>
            <w:shd w:val="clear" w:color="auto" w:fill="auto"/>
          </w:tcPr>
          <w:p w14:paraId="56CFECF8" w14:textId="77777777" w:rsidR="00A70FC9" w:rsidRPr="005C0669" w:rsidRDefault="00A70FC9" w:rsidP="005C0669">
            <w:pPr>
              <w:spacing w:after="0" w:line="240" w:lineRule="auto"/>
              <w:jc w:val="left"/>
              <w:rPr>
                <w:rFonts w:ascii="Arial" w:hAnsi="Arial" w:cs="Arial"/>
                <w:color w:val="000000"/>
                <w:sz w:val="22"/>
                <w:lang w:eastAsia="en-GB"/>
              </w:rPr>
            </w:pPr>
          </w:p>
        </w:tc>
        <w:tc>
          <w:tcPr>
            <w:tcW w:w="4932" w:type="dxa"/>
            <w:tcBorders>
              <w:top w:val="nil"/>
              <w:left w:val="nil"/>
              <w:bottom w:val="nil"/>
              <w:right w:val="nil"/>
            </w:tcBorders>
            <w:shd w:val="clear" w:color="auto" w:fill="auto"/>
          </w:tcPr>
          <w:p w14:paraId="01C2C9C1" w14:textId="77777777" w:rsidR="00A70FC9" w:rsidRPr="005C0669" w:rsidRDefault="00A70FC9" w:rsidP="00A70FC9">
            <w:pPr>
              <w:spacing w:after="0" w:line="240" w:lineRule="auto"/>
              <w:jc w:val="left"/>
              <w:rPr>
                <w:rFonts w:ascii="Arial" w:hAnsi="Arial" w:cs="Arial"/>
                <w:color w:val="000000"/>
                <w:sz w:val="22"/>
                <w:lang w:eastAsia="en-GB"/>
              </w:rPr>
            </w:pPr>
          </w:p>
        </w:tc>
      </w:tr>
      <w:tr w:rsidR="00A70FC9" w:rsidRPr="00096A80" w14:paraId="328C704C" w14:textId="77777777" w:rsidTr="00A70FC9">
        <w:trPr>
          <w:trHeight w:val="397"/>
        </w:trPr>
        <w:tc>
          <w:tcPr>
            <w:tcW w:w="3481" w:type="dxa"/>
            <w:vMerge/>
            <w:tcBorders>
              <w:right w:val="single" w:sz="4" w:space="0" w:color="auto"/>
            </w:tcBorders>
            <w:shd w:val="clear" w:color="auto" w:fill="E6E6E6"/>
          </w:tcPr>
          <w:p w14:paraId="4BC9E234" w14:textId="77777777" w:rsidR="00A70FC9" w:rsidRPr="00096A80" w:rsidRDefault="00A70FC9" w:rsidP="00E51131">
            <w:pPr>
              <w:jc w:val="left"/>
              <w:rPr>
                <w:rFonts w:ascii="Arial" w:hAnsi="Arial" w:cs="Arial"/>
                <w:color w:val="000000"/>
                <w:lang w:eastAsia="en-GB"/>
              </w:rPr>
            </w:pPr>
          </w:p>
        </w:tc>
        <w:tc>
          <w:tcPr>
            <w:tcW w:w="312" w:type="dxa"/>
            <w:vMerge w:val="restart"/>
            <w:tcBorders>
              <w:top w:val="nil"/>
              <w:left w:val="single" w:sz="4" w:space="0" w:color="auto"/>
              <w:right w:val="single" w:sz="4" w:space="0" w:color="auto"/>
            </w:tcBorders>
            <w:shd w:val="clear" w:color="auto" w:fill="auto"/>
          </w:tcPr>
          <w:p w14:paraId="1AF7D4D6" w14:textId="77777777" w:rsidR="00A70FC9" w:rsidRPr="00096A80" w:rsidRDefault="00A70FC9" w:rsidP="00E51131">
            <w:pPr>
              <w:jc w:val="left"/>
              <w:rPr>
                <w:rFonts w:ascii="Arial" w:hAnsi="Arial" w:cs="Arial"/>
                <w:color w:val="000000"/>
                <w:lang w:eastAsia="en-GB"/>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0ACD775" w14:textId="77777777" w:rsidR="00A70FC9" w:rsidRPr="00096A80" w:rsidRDefault="00A70FC9" w:rsidP="00E51131">
            <w:pPr>
              <w:jc w:val="left"/>
              <w:rPr>
                <w:rFonts w:ascii="Arial" w:hAnsi="Arial" w:cs="Arial"/>
                <w:color w:val="000000"/>
                <w:lang w:eastAsia="en-GB"/>
              </w:rPr>
            </w:pPr>
          </w:p>
        </w:tc>
        <w:tc>
          <w:tcPr>
            <w:tcW w:w="1203" w:type="dxa"/>
            <w:vMerge w:val="restart"/>
            <w:tcBorders>
              <w:top w:val="nil"/>
              <w:left w:val="single" w:sz="4" w:space="0" w:color="auto"/>
              <w:right w:val="nil"/>
            </w:tcBorders>
            <w:shd w:val="clear" w:color="auto" w:fill="auto"/>
          </w:tcPr>
          <w:p w14:paraId="71D26271" w14:textId="77777777" w:rsidR="00A70FC9" w:rsidRPr="005C0669" w:rsidRDefault="00A70FC9" w:rsidP="005C0669">
            <w:pPr>
              <w:spacing w:after="0" w:line="240" w:lineRule="auto"/>
              <w:jc w:val="left"/>
              <w:rPr>
                <w:rFonts w:ascii="Arial" w:hAnsi="Arial" w:cs="Arial"/>
                <w:color w:val="000000"/>
                <w:sz w:val="22"/>
                <w:lang w:eastAsia="en-GB"/>
              </w:rPr>
            </w:pPr>
            <w:r w:rsidRPr="005C0669">
              <w:rPr>
                <w:rFonts w:ascii="Arial" w:hAnsi="Arial" w:cs="Arial"/>
                <w:b/>
                <w:color w:val="FF9900"/>
                <w:sz w:val="22"/>
                <w:lang w:eastAsia="en-GB"/>
              </w:rPr>
              <w:t>Medium:</w:t>
            </w:r>
          </w:p>
        </w:tc>
        <w:tc>
          <w:tcPr>
            <w:tcW w:w="4932" w:type="dxa"/>
            <w:vMerge w:val="restart"/>
            <w:tcBorders>
              <w:top w:val="nil"/>
              <w:left w:val="nil"/>
              <w:right w:val="nil"/>
            </w:tcBorders>
            <w:shd w:val="clear" w:color="auto" w:fill="auto"/>
          </w:tcPr>
          <w:p w14:paraId="2F177912" w14:textId="77777777" w:rsidR="00A70FC9" w:rsidRPr="005C0669" w:rsidRDefault="00A70FC9" w:rsidP="00A70FC9">
            <w:pPr>
              <w:spacing w:after="0" w:line="240" w:lineRule="auto"/>
              <w:jc w:val="left"/>
              <w:rPr>
                <w:rFonts w:ascii="Arial" w:hAnsi="Arial" w:cs="Arial"/>
                <w:color w:val="000000"/>
                <w:sz w:val="22"/>
                <w:lang w:eastAsia="en-GB"/>
              </w:rPr>
            </w:pPr>
            <w:r w:rsidRPr="005C0669">
              <w:rPr>
                <w:rFonts w:ascii="Arial" w:hAnsi="Arial" w:cs="Arial"/>
                <w:sz w:val="22"/>
                <w:lang w:eastAsia="en-GB"/>
              </w:rPr>
              <w:t>Normal fire hazards for this type of occupancy, with potential ignition sources, where the fire hazards are generally subject to appropriate controls (other than minor shortcomings).</w:t>
            </w:r>
          </w:p>
        </w:tc>
      </w:tr>
      <w:tr w:rsidR="00A70FC9" w:rsidRPr="00096A80" w14:paraId="299457A7" w14:textId="77777777" w:rsidTr="00096A80">
        <w:trPr>
          <w:trHeight w:val="630"/>
        </w:trPr>
        <w:tc>
          <w:tcPr>
            <w:tcW w:w="3481" w:type="dxa"/>
            <w:vMerge/>
            <w:tcBorders>
              <w:right w:val="single" w:sz="4" w:space="0" w:color="auto"/>
            </w:tcBorders>
            <w:shd w:val="clear" w:color="auto" w:fill="E6E6E6"/>
          </w:tcPr>
          <w:p w14:paraId="50BCD565" w14:textId="77777777" w:rsidR="00A70FC9" w:rsidRPr="00096A80" w:rsidRDefault="00A70FC9" w:rsidP="00E51131">
            <w:pPr>
              <w:jc w:val="left"/>
              <w:rPr>
                <w:rFonts w:ascii="Arial" w:hAnsi="Arial" w:cs="Arial"/>
                <w:color w:val="000000"/>
                <w:lang w:eastAsia="en-GB"/>
              </w:rPr>
            </w:pPr>
          </w:p>
        </w:tc>
        <w:tc>
          <w:tcPr>
            <w:tcW w:w="312" w:type="dxa"/>
            <w:vMerge/>
            <w:tcBorders>
              <w:left w:val="single" w:sz="4" w:space="0" w:color="auto"/>
              <w:bottom w:val="nil"/>
              <w:right w:val="nil"/>
            </w:tcBorders>
            <w:shd w:val="clear" w:color="auto" w:fill="auto"/>
          </w:tcPr>
          <w:p w14:paraId="77536FF6" w14:textId="77777777" w:rsidR="00A70FC9" w:rsidRPr="00096A80" w:rsidRDefault="00A70FC9" w:rsidP="00E51131">
            <w:pPr>
              <w:jc w:val="left"/>
              <w:rPr>
                <w:rFonts w:ascii="Arial" w:hAnsi="Arial" w:cs="Arial"/>
                <w:color w:val="000000"/>
                <w:lang w:eastAsia="en-GB"/>
              </w:rPr>
            </w:pPr>
          </w:p>
        </w:tc>
        <w:tc>
          <w:tcPr>
            <w:tcW w:w="562" w:type="dxa"/>
            <w:tcBorders>
              <w:top w:val="single" w:sz="4" w:space="0" w:color="auto"/>
              <w:left w:val="nil"/>
              <w:bottom w:val="nil"/>
              <w:right w:val="nil"/>
            </w:tcBorders>
            <w:shd w:val="clear" w:color="auto" w:fill="auto"/>
          </w:tcPr>
          <w:p w14:paraId="56FB1C43" w14:textId="77777777" w:rsidR="00A70FC9" w:rsidRPr="00096A80" w:rsidRDefault="00A70FC9" w:rsidP="00E51131">
            <w:pPr>
              <w:jc w:val="left"/>
              <w:rPr>
                <w:rFonts w:ascii="Arial" w:hAnsi="Arial" w:cs="Arial"/>
                <w:color w:val="000000"/>
                <w:lang w:eastAsia="en-GB"/>
              </w:rPr>
            </w:pPr>
          </w:p>
        </w:tc>
        <w:tc>
          <w:tcPr>
            <w:tcW w:w="1203" w:type="dxa"/>
            <w:vMerge/>
            <w:tcBorders>
              <w:left w:val="nil"/>
              <w:bottom w:val="nil"/>
              <w:right w:val="nil"/>
            </w:tcBorders>
            <w:shd w:val="clear" w:color="auto" w:fill="auto"/>
          </w:tcPr>
          <w:p w14:paraId="7A7825C1" w14:textId="77777777" w:rsidR="00A70FC9" w:rsidRPr="005C0669" w:rsidRDefault="00A70FC9" w:rsidP="005C0669">
            <w:pPr>
              <w:spacing w:after="0" w:line="240" w:lineRule="auto"/>
              <w:jc w:val="left"/>
              <w:rPr>
                <w:rFonts w:ascii="Arial" w:hAnsi="Arial" w:cs="Arial"/>
                <w:b/>
                <w:color w:val="FF9900"/>
                <w:sz w:val="22"/>
                <w:lang w:eastAsia="en-GB"/>
              </w:rPr>
            </w:pPr>
          </w:p>
        </w:tc>
        <w:tc>
          <w:tcPr>
            <w:tcW w:w="4932" w:type="dxa"/>
            <w:vMerge/>
            <w:tcBorders>
              <w:left w:val="nil"/>
              <w:bottom w:val="nil"/>
              <w:right w:val="nil"/>
            </w:tcBorders>
            <w:shd w:val="clear" w:color="auto" w:fill="auto"/>
          </w:tcPr>
          <w:p w14:paraId="6E4D6122" w14:textId="77777777" w:rsidR="00A70FC9" w:rsidRPr="005C0669" w:rsidRDefault="00A70FC9" w:rsidP="00A70FC9">
            <w:pPr>
              <w:spacing w:after="0" w:line="240" w:lineRule="auto"/>
              <w:jc w:val="left"/>
              <w:rPr>
                <w:rFonts w:ascii="Arial" w:hAnsi="Arial" w:cs="Arial"/>
                <w:sz w:val="22"/>
                <w:lang w:eastAsia="en-GB"/>
              </w:rPr>
            </w:pPr>
          </w:p>
        </w:tc>
      </w:tr>
      <w:tr w:rsidR="00A70FC9" w:rsidRPr="00096A80" w14:paraId="1A440A59" w14:textId="77777777" w:rsidTr="008E10A0">
        <w:trPr>
          <w:trHeight w:hRule="exact" w:val="142"/>
        </w:trPr>
        <w:tc>
          <w:tcPr>
            <w:tcW w:w="3481" w:type="dxa"/>
            <w:vMerge/>
            <w:tcBorders>
              <w:right w:val="single" w:sz="4" w:space="0" w:color="auto"/>
            </w:tcBorders>
            <w:shd w:val="clear" w:color="auto" w:fill="E6E6E6"/>
          </w:tcPr>
          <w:p w14:paraId="3AF376B6" w14:textId="77777777" w:rsidR="00A70FC9" w:rsidRPr="00096A80" w:rsidRDefault="00A70FC9" w:rsidP="00E51131">
            <w:pPr>
              <w:jc w:val="left"/>
              <w:rPr>
                <w:rFonts w:ascii="Arial" w:hAnsi="Arial" w:cs="Arial"/>
                <w:color w:val="000000"/>
                <w:lang w:eastAsia="en-GB"/>
              </w:rPr>
            </w:pPr>
          </w:p>
        </w:tc>
        <w:tc>
          <w:tcPr>
            <w:tcW w:w="312" w:type="dxa"/>
            <w:tcBorders>
              <w:top w:val="nil"/>
              <w:left w:val="single" w:sz="4" w:space="0" w:color="auto"/>
              <w:bottom w:val="nil"/>
              <w:right w:val="nil"/>
            </w:tcBorders>
            <w:shd w:val="clear" w:color="auto" w:fill="auto"/>
          </w:tcPr>
          <w:p w14:paraId="291E042D" w14:textId="77777777" w:rsidR="00A70FC9" w:rsidRPr="00096A80" w:rsidRDefault="00A70FC9" w:rsidP="00E51131">
            <w:pPr>
              <w:jc w:val="left"/>
              <w:rPr>
                <w:rFonts w:ascii="Arial" w:hAnsi="Arial" w:cs="Arial"/>
                <w:color w:val="000000"/>
                <w:lang w:eastAsia="en-GB"/>
              </w:rPr>
            </w:pPr>
          </w:p>
        </w:tc>
        <w:tc>
          <w:tcPr>
            <w:tcW w:w="562" w:type="dxa"/>
            <w:tcBorders>
              <w:top w:val="nil"/>
              <w:left w:val="nil"/>
              <w:bottom w:val="single" w:sz="4" w:space="0" w:color="auto"/>
              <w:right w:val="nil"/>
            </w:tcBorders>
            <w:shd w:val="clear" w:color="auto" w:fill="auto"/>
          </w:tcPr>
          <w:p w14:paraId="7F9306F0" w14:textId="77777777" w:rsidR="00A70FC9" w:rsidRPr="00096A80" w:rsidRDefault="00A70FC9" w:rsidP="00E51131">
            <w:pPr>
              <w:jc w:val="left"/>
              <w:rPr>
                <w:rFonts w:ascii="Arial" w:hAnsi="Arial" w:cs="Arial"/>
                <w:color w:val="000000"/>
                <w:lang w:eastAsia="en-GB"/>
              </w:rPr>
            </w:pPr>
          </w:p>
        </w:tc>
        <w:tc>
          <w:tcPr>
            <w:tcW w:w="1203" w:type="dxa"/>
            <w:tcBorders>
              <w:top w:val="nil"/>
              <w:left w:val="nil"/>
              <w:bottom w:val="nil"/>
              <w:right w:val="nil"/>
            </w:tcBorders>
            <w:shd w:val="clear" w:color="auto" w:fill="auto"/>
          </w:tcPr>
          <w:p w14:paraId="467E2829" w14:textId="77777777" w:rsidR="00A70FC9" w:rsidRPr="005C0669" w:rsidRDefault="00A70FC9" w:rsidP="005C0669">
            <w:pPr>
              <w:spacing w:after="0" w:line="240" w:lineRule="auto"/>
              <w:jc w:val="left"/>
              <w:rPr>
                <w:rFonts w:ascii="Arial" w:hAnsi="Arial" w:cs="Arial"/>
                <w:color w:val="000000"/>
                <w:sz w:val="22"/>
                <w:lang w:eastAsia="en-GB"/>
              </w:rPr>
            </w:pPr>
          </w:p>
        </w:tc>
        <w:tc>
          <w:tcPr>
            <w:tcW w:w="4932" w:type="dxa"/>
            <w:tcBorders>
              <w:top w:val="nil"/>
              <w:left w:val="nil"/>
              <w:bottom w:val="nil"/>
              <w:right w:val="nil"/>
            </w:tcBorders>
            <w:shd w:val="clear" w:color="auto" w:fill="auto"/>
          </w:tcPr>
          <w:p w14:paraId="70D79A36" w14:textId="77777777" w:rsidR="00A70FC9" w:rsidRPr="005C0669" w:rsidRDefault="00A70FC9" w:rsidP="00A70FC9">
            <w:pPr>
              <w:spacing w:after="0" w:line="240" w:lineRule="auto"/>
              <w:jc w:val="left"/>
              <w:rPr>
                <w:rFonts w:ascii="Arial" w:hAnsi="Arial" w:cs="Arial"/>
                <w:color w:val="000000"/>
                <w:sz w:val="22"/>
                <w:lang w:eastAsia="en-GB"/>
              </w:rPr>
            </w:pPr>
          </w:p>
        </w:tc>
      </w:tr>
      <w:tr w:rsidR="00A70FC9" w:rsidRPr="00096A80" w14:paraId="64EA64B8" w14:textId="77777777" w:rsidTr="00A70FC9">
        <w:trPr>
          <w:trHeight w:val="383"/>
        </w:trPr>
        <w:tc>
          <w:tcPr>
            <w:tcW w:w="3481" w:type="dxa"/>
            <w:vMerge/>
            <w:tcBorders>
              <w:right w:val="single" w:sz="4" w:space="0" w:color="auto"/>
            </w:tcBorders>
            <w:shd w:val="clear" w:color="auto" w:fill="E6E6E6"/>
          </w:tcPr>
          <w:p w14:paraId="3F4DAE35" w14:textId="77777777" w:rsidR="00A70FC9" w:rsidRPr="00096A80" w:rsidRDefault="00A70FC9" w:rsidP="00E51131">
            <w:pPr>
              <w:jc w:val="left"/>
              <w:rPr>
                <w:rFonts w:ascii="Arial" w:hAnsi="Arial" w:cs="Arial"/>
                <w:color w:val="000000"/>
                <w:lang w:eastAsia="en-GB"/>
              </w:rPr>
            </w:pPr>
          </w:p>
        </w:tc>
        <w:tc>
          <w:tcPr>
            <w:tcW w:w="312" w:type="dxa"/>
            <w:vMerge w:val="restart"/>
            <w:tcBorders>
              <w:top w:val="nil"/>
              <w:left w:val="single" w:sz="4" w:space="0" w:color="auto"/>
              <w:right w:val="single" w:sz="4" w:space="0" w:color="auto"/>
            </w:tcBorders>
            <w:shd w:val="clear" w:color="auto" w:fill="auto"/>
          </w:tcPr>
          <w:p w14:paraId="2220F1BC" w14:textId="77777777" w:rsidR="00A70FC9" w:rsidRPr="00096A80" w:rsidRDefault="00A70FC9" w:rsidP="00E51131">
            <w:pPr>
              <w:jc w:val="left"/>
              <w:rPr>
                <w:rFonts w:ascii="Arial" w:hAnsi="Arial" w:cs="Arial"/>
                <w:color w:val="000000"/>
                <w:lang w:eastAsia="en-GB"/>
              </w:rPr>
            </w:pP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4E681E7" w14:textId="77777777" w:rsidR="00A70FC9" w:rsidRPr="00096A80" w:rsidRDefault="00A70FC9" w:rsidP="00E51131">
            <w:pPr>
              <w:jc w:val="left"/>
              <w:rPr>
                <w:rFonts w:ascii="Arial" w:hAnsi="Arial" w:cs="Arial"/>
                <w:color w:val="000000"/>
                <w:lang w:eastAsia="en-GB"/>
              </w:rPr>
            </w:pPr>
          </w:p>
        </w:tc>
        <w:tc>
          <w:tcPr>
            <w:tcW w:w="1203" w:type="dxa"/>
            <w:vMerge w:val="restart"/>
            <w:tcBorders>
              <w:top w:val="nil"/>
              <w:left w:val="single" w:sz="4" w:space="0" w:color="auto"/>
              <w:right w:val="nil"/>
            </w:tcBorders>
            <w:shd w:val="clear" w:color="auto" w:fill="auto"/>
          </w:tcPr>
          <w:p w14:paraId="7A125521" w14:textId="77777777" w:rsidR="00A70FC9" w:rsidRPr="005C0669" w:rsidRDefault="00A70FC9" w:rsidP="005C0669">
            <w:pPr>
              <w:spacing w:after="0" w:line="240" w:lineRule="auto"/>
              <w:jc w:val="left"/>
              <w:rPr>
                <w:rFonts w:ascii="Arial" w:hAnsi="Arial" w:cs="Arial"/>
                <w:color w:val="000000"/>
                <w:sz w:val="22"/>
                <w:lang w:eastAsia="en-GB"/>
              </w:rPr>
            </w:pPr>
            <w:r w:rsidRPr="005C0669">
              <w:rPr>
                <w:rFonts w:ascii="Arial" w:hAnsi="Arial" w:cs="Arial"/>
                <w:b/>
                <w:color w:val="FF0000"/>
                <w:sz w:val="22"/>
                <w:lang w:eastAsia="en-GB"/>
              </w:rPr>
              <w:t>High:</w:t>
            </w:r>
          </w:p>
        </w:tc>
        <w:tc>
          <w:tcPr>
            <w:tcW w:w="4932" w:type="dxa"/>
            <w:vMerge w:val="restart"/>
            <w:tcBorders>
              <w:top w:val="nil"/>
              <w:left w:val="nil"/>
              <w:right w:val="nil"/>
            </w:tcBorders>
            <w:shd w:val="clear" w:color="auto" w:fill="auto"/>
          </w:tcPr>
          <w:p w14:paraId="2C58C781" w14:textId="77777777" w:rsidR="00A70FC9" w:rsidRPr="005C0669" w:rsidRDefault="00A70FC9" w:rsidP="00A70FC9">
            <w:pPr>
              <w:spacing w:after="0" w:line="240" w:lineRule="auto"/>
              <w:jc w:val="left"/>
              <w:rPr>
                <w:rFonts w:ascii="Arial" w:hAnsi="Arial" w:cs="Arial"/>
                <w:color w:val="000000"/>
                <w:sz w:val="22"/>
                <w:lang w:eastAsia="en-GB"/>
              </w:rPr>
            </w:pPr>
            <w:r w:rsidRPr="005C0669">
              <w:rPr>
                <w:rFonts w:ascii="Arial" w:hAnsi="Arial" w:cs="Arial"/>
                <w:sz w:val="22"/>
                <w:lang w:eastAsia="en-GB"/>
              </w:rPr>
              <w:t>Lack of adequate controls applied to one or more significant fire hazards, such as to result in significant likelihood of fire.</w:t>
            </w:r>
          </w:p>
        </w:tc>
      </w:tr>
      <w:tr w:rsidR="00A70FC9" w:rsidRPr="00096A80" w14:paraId="7FC9A223" w14:textId="77777777" w:rsidTr="00A70FC9">
        <w:trPr>
          <w:trHeight w:val="382"/>
        </w:trPr>
        <w:tc>
          <w:tcPr>
            <w:tcW w:w="3481" w:type="dxa"/>
            <w:vMerge/>
            <w:tcBorders>
              <w:right w:val="single" w:sz="4" w:space="0" w:color="auto"/>
            </w:tcBorders>
            <w:shd w:val="clear" w:color="auto" w:fill="E6E6E6"/>
          </w:tcPr>
          <w:p w14:paraId="169A11BD" w14:textId="77777777" w:rsidR="00A70FC9" w:rsidRPr="00096A80" w:rsidRDefault="00A70FC9" w:rsidP="00E51131">
            <w:pPr>
              <w:jc w:val="left"/>
              <w:rPr>
                <w:rFonts w:ascii="Arial" w:hAnsi="Arial" w:cs="Arial"/>
                <w:color w:val="000000"/>
                <w:lang w:eastAsia="en-GB"/>
              </w:rPr>
            </w:pPr>
          </w:p>
        </w:tc>
        <w:tc>
          <w:tcPr>
            <w:tcW w:w="312" w:type="dxa"/>
            <w:vMerge/>
            <w:tcBorders>
              <w:left w:val="single" w:sz="4" w:space="0" w:color="auto"/>
              <w:bottom w:val="nil"/>
              <w:right w:val="nil"/>
            </w:tcBorders>
            <w:shd w:val="clear" w:color="auto" w:fill="auto"/>
          </w:tcPr>
          <w:p w14:paraId="2FA7445F" w14:textId="77777777" w:rsidR="00A70FC9" w:rsidRPr="00096A80" w:rsidRDefault="00A70FC9" w:rsidP="00E51131">
            <w:pPr>
              <w:jc w:val="left"/>
              <w:rPr>
                <w:rFonts w:ascii="Arial" w:hAnsi="Arial" w:cs="Arial"/>
                <w:color w:val="000000"/>
                <w:lang w:eastAsia="en-GB"/>
              </w:rPr>
            </w:pPr>
          </w:p>
        </w:tc>
        <w:tc>
          <w:tcPr>
            <w:tcW w:w="562" w:type="dxa"/>
            <w:tcBorders>
              <w:top w:val="single" w:sz="4" w:space="0" w:color="auto"/>
              <w:left w:val="nil"/>
              <w:bottom w:val="nil"/>
              <w:right w:val="nil"/>
            </w:tcBorders>
            <w:shd w:val="clear" w:color="auto" w:fill="auto"/>
          </w:tcPr>
          <w:p w14:paraId="3EF6B9A4" w14:textId="77777777" w:rsidR="00A70FC9" w:rsidRPr="00096A80" w:rsidRDefault="00A70FC9" w:rsidP="00E51131">
            <w:pPr>
              <w:jc w:val="left"/>
              <w:rPr>
                <w:rFonts w:ascii="Arial" w:hAnsi="Arial" w:cs="Arial"/>
                <w:color w:val="000000"/>
                <w:lang w:eastAsia="en-GB"/>
              </w:rPr>
            </w:pPr>
          </w:p>
        </w:tc>
        <w:tc>
          <w:tcPr>
            <w:tcW w:w="1203" w:type="dxa"/>
            <w:vMerge/>
            <w:tcBorders>
              <w:left w:val="nil"/>
              <w:bottom w:val="nil"/>
              <w:right w:val="nil"/>
            </w:tcBorders>
            <w:shd w:val="clear" w:color="auto" w:fill="auto"/>
          </w:tcPr>
          <w:p w14:paraId="1A3CAD36" w14:textId="77777777" w:rsidR="00A70FC9" w:rsidRPr="005C0669" w:rsidRDefault="00A70FC9" w:rsidP="005C0669">
            <w:pPr>
              <w:spacing w:after="0" w:line="240" w:lineRule="auto"/>
              <w:jc w:val="left"/>
              <w:rPr>
                <w:rFonts w:ascii="Arial" w:hAnsi="Arial" w:cs="Arial"/>
                <w:b/>
                <w:color w:val="FF0000"/>
                <w:sz w:val="22"/>
                <w:lang w:eastAsia="en-GB"/>
              </w:rPr>
            </w:pPr>
          </w:p>
        </w:tc>
        <w:tc>
          <w:tcPr>
            <w:tcW w:w="4932" w:type="dxa"/>
            <w:vMerge/>
            <w:tcBorders>
              <w:left w:val="nil"/>
              <w:bottom w:val="nil"/>
              <w:right w:val="nil"/>
            </w:tcBorders>
            <w:shd w:val="clear" w:color="auto" w:fill="auto"/>
          </w:tcPr>
          <w:p w14:paraId="24CDA1EC" w14:textId="77777777" w:rsidR="00A70FC9" w:rsidRPr="005C0669" w:rsidRDefault="00A70FC9" w:rsidP="005C0669">
            <w:pPr>
              <w:spacing w:after="0" w:line="240" w:lineRule="auto"/>
              <w:jc w:val="left"/>
              <w:rPr>
                <w:rFonts w:ascii="Arial" w:hAnsi="Arial" w:cs="Arial"/>
                <w:sz w:val="22"/>
                <w:lang w:eastAsia="en-GB"/>
              </w:rPr>
            </w:pPr>
          </w:p>
        </w:tc>
      </w:tr>
    </w:tbl>
    <w:p w14:paraId="5F1AD2A5" w14:textId="77777777" w:rsidR="00EF5DC0" w:rsidRDefault="00EF5DC0"/>
    <w:tbl>
      <w:tblPr>
        <w:tblW w:w="10490" w:type="dxa"/>
        <w:tblInd w:w="-5" w:type="dxa"/>
        <w:tblLook w:val="01E0" w:firstRow="1" w:lastRow="1" w:firstColumn="1" w:lastColumn="1" w:noHBand="0" w:noVBand="0"/>
      </w:tblPr>
      <w:tblGrid>
        <w:gridCol w:w="3435"/>
        <w:gridCol w:w="339"/>
        <w:gridCol w:w="557"/>
        <w:gridCol w:w="1283"/>
        <w:gridCol w:w="4876"/>
      </w:tblGrid>
      <w:tr w:rsidR="00096A80" w:rsidRPr="00096A80" w14:paraId="199C9589" w14:textId="77777777" w:rsidTr="00096A80">
        <w:trPr>
          <w:trHeight w:val="234"/>
        </w:trPr>
        <w:tc>
          <w:tcPr>
            <w:tcW w:w="3435" w:type="dxa"/>
            <w:vMerge w:val="restart"/>
            <w:tcBorders>
              <w:top w:val="single" w:sz="4" w:space="0" w:color="auto"/>
              <w:left w:val="single" w:sz="4" w:space="0" w:color="auto"/>
              <w:bottom w:val="single" w:sz="4" w:space="0" w:color="auto"/>
              <w:right w:val="single" w:sz="4" w:space="0" w:color="auto"/>
            </w:tcBorders>
            <w:shd w:val="clear" w:color="auto" w:fill="E6E6E6"/>
          </w:tcPr>
          <w:p w14:paraId="21BA8358" w14:textId="410191C4" w:rsidR="00096A80" w:rsidRPr="005C0669" w:rsidRDefault="005C0669" w:rsidP="00E51131">
            <w:pPr>
              <w:jc w:val="left"/>
              <w:rPr>
                <w:rFonts w:ascii="Arial" w:hAnsi="Arial" w:cs="Arial"/>
                <w:iCs/>
                <w:color w:val="000000"/>
                <w:sz w:val="22"/>
                <w:lang w:eastAsia="en-GB"/>
              </w:rPr>
            </w:pPr>
            <w:r w:rsidRPr="005C0669">
              <w:rPr>
                <w:rFonts w:ascii="Arial" w:hAnsi="Arial" w:cs="Arial"/>
                <w:iCs/>
                <w:color w:val="000000"/>
                <w:sz w:val="22"/>
                <w:lang w:eastAsia="en-GB"/>
              </w:rPr>
              <w:t xml:space="preserve">Considering both the hazards identified in step 1 and the people identified in step 2, the severity of </w:t>
            </w:r>
            <w:r w:rsidR="00096A80" w:rsidRPr="005C0669">
              <w:rPr>
                <w:rFonts w:ascii="Arial" w:hAnsi="Arial" w:cs="Arial"/>
                <w:iCs/>
                <w:color w:val="000000"/>
                <w:sz w:val="22"/>
                <w:lang w:eastAsia="en-GB"/>
              </w:rPr>
              <w:t>the consequences if a fire occurred</w:t>
            </w:r>
            <w:r w:rsidRPr="005C0669">
              <w:rPr>
                <w:rFonts w:ascii="Arial" w:hAnsi="Arial" w:cs="Arial"/>
                <w:iCs/>
                <w:color w:val="000000"/>
                <w:sz w:val="22"/>
                <w:lang w:eastAsia="en-GB"/>
              </w:rPr>
              <w:t xml:space="preserve"> would be:</w:t>
            </w:r>
          </w:p>
          <w:p w14:paraId="384DA2D8" w14:textId="77777777" w:rsidR="00096A80" w:rsidRPr="005C0669" w:rsidRDefault="00096A80" w:rsidP="00E51131">
            <w:pPr>
              <w:jc w:val="left"/>
              <w:rPr>
                <w:rFonts w:ascii="Arial" w:hAnsi="Arial" w:cs="Arial"/>
                <w:i/>
                <w:color w:val="000000"/>
                <w:sz w:val="22"/>
                <w:lang w:eastAsia="en-GB"/>
              </w:rPr>
            </w:pPr>
          </w:p>
          <w:p w14:paraId="156CFF94" w14:textId="77777777" w:rsidR="00096A80" w:rsidRPr="00096A80" w:rsidRDefault="00096A80" w:rsidP="00E51131">
            <w:pPr>
              <w:jc w:val="left"/>
              <w:rPr>
                <w:rFonts w:ascii="Arial" w:hAnsi="Arial" w:cs="Arial"/>
                <w:i/>
                <w:color w:val="000000"/>
                <w:sz w:val="18"/>
                <w:szCs w:val="18"/>
                <w:lang w:eastAsia="en-GB"/>
              </w:rPr>
            </w:pPr>
            <w:r w:rsidRPr="005C0669">
              <w:rPr>
                <w:rFonts w:ascii="Arial" w:hAnsi="Arial" w:cs="Arial"/>
                <w:i/>
                <w:iCs/>
                <w:color w:val="000000"/>
                <w:sz w:val="22"/>
                <w:lang w:eastAsia="en-GB"/>
              </w:rPr>
              <w:t>Please tick the relevant box.</w:t>
            </w:r>
          </w:p>
        </w:tc>
        <w:tc>
          <w:tcPr>
            <w:tcW w:w="339" w:type="dxa"/>
            <w:tcBorders>
              <w:left w:val="single" w:sz="4" w:space="0" w:color="auto"/>
              <w:right w:val="single" w:sz="4" w:space="0" w:color="auto"/>
            </w:tcBorders>
            <w:shd w:val="clear" w:color="auto" w:fill="auto"/>
          </w:tcPr>
          <w:p w14:paraId="119592B5" w14:textId="77777777" w:rsidR="00096A80" w:rsidRPr="00096A80" w:rsidRDefault="00096A80" w:rsidP="00E51131">
            <w:pPr>
              <w:jc w:val="left"/>
              <w:rPr>
                <w:rFonts w:ascii="Arial" w:hAnsi="Arial" w:cs="Arial"/>
                <w:color w:val="000000"/>
                <w:lang w:eastAsia="en-GB"/>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3229D73D" w14:textId="77777777" w:rsidR="00096A80" w:rsidRPr="00096A80" w:rsidRDefault="00096A80" w:rsidP="00E51131">
            <w:pPr>
              <w:jc w:val="left"/>
              <w:rPr>
                <w:rFonts w:ascii="Arial" w:hAnsi="Arial" w:cs="Arial"/>
                <w:color w:val="000000"/>
                <w:lang w:eastAsia="en-GB"/>
              </w:rPr>
            </w:pPr>
          </w:p>
        </w:tc>
        <w:tc>
          <w:tcPr>
            <w:tcW w:w="1283" w:type="dxa"/>
            <w:tcBorders>
              <w:left w:val="single" w:sz="4" w:space="0" w:color="auto"/>
            </w:tcBorders>
            <w:shd w:val="clear" w:color="auto" w:fill="auto"/>
          </w:tcPr>
          <w:p w14:paraId="0A32FC75" w14:textId="77777777" w:rsidR="00096A80" w:rsidRPr="005C0669" w:rsidRDefault="00096A80" w:rsidP="005C0669">
            <w:pPr>
              <w:spacing w:after="0" w:line="240" w:lineRule="auto"/>
              <w:jc w:val="left"/>
              <w:rPr>
                <w:rFonts w:ascii="Arial" w:hAnsi="Arial" w:cs="Arial"/>
                <w:color w:val="000000"/>
                <w:sz w:val="22"/>
                <w:lang w:eastAsia="en-GB"/>
              </w:rPr>
            </w:pPr>
            <w:r w:rsidRPr="005C0669">
              <w:rPr>
                <w:rFonts w:ascii="Arial" w:hAnsi="Arial" w:cs="Arial"/>
                <w:b/>
                <w:color w:val="339966"/>
                <w:sz w:val="22"/>
                <w:lang w:eastAsia="en-GB"/>
              </w:rPr>
              <w:t>Slight harm:</w:t>
            </w:r>
          </w:p>
        </w:tc>
        <w:tc>
          <w:tcPr>
            <w:tcW w:w="4876" w:type="dxa"/>
            <w:shd w:val="clear" w:color="auto" w:fill="auto"/>
          </w:tcPr>
          <w:p w14:paraId="610BB7F1" w14:textId="77777777" w:rsidR="00096A80" w:rsidRPr="005C0669" w:rsidRDefault="00096A80" w:rsidP="00A70FC9">
            <w:pPr>
              <w:spacing w:after="0" w:line="240" w:lineRule="auto"/>
              <w:jc w:val="left"/>
              <w:rPr>
                <w:rFonts w:ascii="Arial" w:hAnsi="Arial" w:cs="Arial"/>
                <w:color w:val="000000"/>
                <w:sz w:val="22"/>
                <w:lang w:eastAsia="en-GB"/>
              </w:rPr>
            </w:pPr>
            <w:r w:rsidRPr="005C0669">
              <w:rPr>
                <w:rFonts w:ascii="Arial" w:hAnsi="Arial" w:cs="Arial"/>
                <w:sz w:val="22"/>
                <w:lang w:eastAsia="en-GB"/>
              </w:rPr>
              <w:t xml:space="preserve">Outbreak of fire unlikely to result in serious injury or death. </w:t>
            </w:r>
          </w:p>
        </w:tc>
      </w:tr>
      <w:tr w:rsidR="00096A80" w:rsidRPr="00096A80" w14:paraId="64037C86" w14:textId="77777777" w:rsidTr="008E10A0">
        <w:trPr>
          <w:trHeight w:hRule="exact" w:val="142"/>
        </w:trPr>
        <w:tc>
          <w:tcPr>
            <w:tcW w:w="3435" w:type="dxa"/>
            <w:vMerge/>
            <w:tcBorders>
              <w:left w:val="single" w:sz="4" w:space="0" w:color="auto"/>
              <w:bottom w:val="single" w:sz="4" w:space="0" w:color="auto"/>
              <w:right w:val="single" w:sz="4" w:space="0" w:color="auto"/>
            </w:tcBorders>
            <w:shd w:val="clear" w:color="auto" w:fill="E6E6E6"/>
          </w:tcPr>
          <w:p w14:paraId="27215B59" w14:textId="77777777" w:rsidR="00096A80" w:rsidRPr="00096A80" w:rsidRDefault="00096A80" w:rsidP="00E51131">
            <w:pPr>
              <w:jc w:val="left"/>
              <w:rPr>
                <w:rFonts w:ascii="Arial" w:hAnsi="Arial" w:cs="Arial"/>
                <w:color w:val="000000"/>
                <w:lang w:eastAsia="en-GB"/>
              </w:rPr>
            </w:pPr>
          </w:p>
        </w:tc>
        <w:tc>
          <w:tcPr>
            <w:tcW w:w="339" w:type="dxa"/>
            <w:tcBorders>
              <w:left w:val="single" w:sz="4" w:space="0" w:color="auto"/>
            </w:tcBorders>
            <w:shd w:val="clear" w:color="auto" w:fill="auto"/>
          </w:tcPr>
          <w:p w14:paraId="45BA301C" w14:textId="77777777" w:rsidR="00096A80" w:rsidRPr="00096A80" w:rsidRDefault="00096A80" w:rsidP="00E51131">
            <w:pPr>
              <w:jc w:val="left"/>
              <w:rPr>
                <w:rFonts w:ascii="Arial" w:hAnsi="Arial" w:cs="Arial"/>
                <w:color w:val="000000"/>
                <w:lang w:eastAsia="en-GB"/>
              </w:rPr>
            </w:pPr>
          </w:p>
        </w:tc>
        <w:tc>
          <w:tcPr>
            <w:tcW w:w="557" w:type="dxa"/>
            <w:tcBorders>
              <w:top w:val="single" w:sz="4" w:space="0" w:color="auto"/>
              <w:bottom w:val="single" w:sz="4" w:space="0" w:color="auto"/>
            </w:tcBorders>
            <w:shd w:val="clear" w:color="auto" w:fill="auto"/>
          </w:tcPr>
          <w:p w14:paraId="12D486A7" w14:textId="77777777" w:rsidR="00096A80" w:rsidRPr="00096A80" w:rsidRDefault="00096A80" w:rsidP="00E51131">
            <w:pPr>
              <w:jc w:val="left"/>
              <w:rPr>
                <w:rFonts w:ascii="Arial" w:hAnsi="Arial" w:cs="Arial"/>
                <w:color w:val="000000"/>
                <w:lang w:eastAsia="en-GB"/>
              </w:rPr>
            </w:pPr>
          </w:p>
        </w:tc>
        <w:tc>
          <w:tcPr>
            <w:tcW w:w="1283" w:type="dxa"/>
            <w:shd w:val="clear" w:color="auto" w:fill="auto"/>
          </w:tcPr>
          <w:p w14:paraId="7E3E7E65" w14:textId="77777777" w:rsidR="00096A80" w:rsidRPr="005C0669" w:rsidRDefault="00096A80" w:rsidP="005C0669">
            <w:pPr>
              <w:spacing w:after="0" w:line="240" w:lineRule="auto"/>
              <w:jc w:val="left"/>
              <w:rPr>
                <w:rFonts w:ascii="Arial" w:hAnsi="Arial" w:cs="Arial"/>
                <w:color w:val="000000"/>
                <w:sz w:val="22"/>
                <w:lang w:eastAsia="en-GB"/>
              </w:rPr>
            </w:pPr>
          </w:p>
        </w:tc>
        <w:tc>
          <w:tcPr>
            <w:tcW w:w="4876" w:type="dxa"/>
            <w:shd w:val="clear" w:color="auto" w:fill="auto"/>
          </w:tcPr>
          <w:p w14:paraId="3E83DEB4" w14:textId="77777777" w:rsidR="00096A80" w:rsidRPr="005C0669" w:rsidRDefault="00096A80" w:rsidP="00A70FC9">
            <w:pPr>
              <w:spacing w:after="0" w:line="240" w:lineRule="auto"/>
              <w:jc w:val="left"/>
              <w:rPr>
                <w:rFonts w:ascii="Arial" w:hAnsi="Arial" w:cs="Arial"/>
                <w:color w:val="000000"/>
                <w:sz w:val="22"/>
                <w:lang w:eastAsia="en-GB"/>
              </w:rPr>
            </w:pPr>
          </w:p>
        </w:tc>
      </w:tr>
      <w:tr w:rsidR="00096A80" w:rsidRPr="00096A80" w14:paraId="5B748FE5" w14:textId="77777777" w:rsidTr="00A70FC9">
        <w:trPr>
          <w:trHeight w:val="340"/>
        </w:trPr>
        <w:tc>
          <w:tcPr>
            <w:tcW w:w="3435" w:type="dxa"/>
            <w:vMerge/>
            <w:tcBorders>
              <w:left w:val="single" w:sz="4" w:space="0" w:color="auto"/>
              <w:bottom w:val="single" w:sz="4" w:space="0" w:color="auto"/>
              <w:right w:val="single" w:sz="4" w:space="0" w:color="auto"/>
            </w:tcBorders>
            <w:shd w:val="clear" w:color="auto" w:fill="E6E6E6"/>
          </w:tcPr>
          <w:p w14:paraId="74CD186A" w14:textId="77777777" w:rsidR="00096A80" w:rsidRPr="00096A80" w:rsidRDefault="00096A80" w:rsidP="00E51131">
            <w:pPr>
              <w:jc w:val="left"/>
              <w:rPr>
                <w:rFonts w:ascii="Arial" w:hAnsi="Arial" w:cs="Arial"/>
                <w:color w:val="000000"/>
                <w:lang w:eastAsia="en-GB"/>
              </w:rPr>
            </w:pPr>
          </w:p>
        </w:tc>
        <w:tc>
          <w:tcPr>
            <w:tcW w:w="339" w:type="dxa"/>
            <w:vMerge w:val="restart"/>
            <w:tcBorders>
              <w:left w:val="single" w:sz="4" w:space="0" w:color="auto"/>
              <w:right w:val="single" w:sz="4" w:space="0" w:color="auto"/>
            </w:tcBorders>
            <w:shd w:val="clear" w:color="auto" w:fill="auto"/>
          </w:tcPr>
          <w:p w14:paraId="7B2E7E62" w14:textId="77777777" w:rsidR="00096A80" w:rsidRPr="00096A80" w:rsidRDefault="00096A80" w:rsidP="00E51131">
            <w:pPr>
              <w:jc w:val="left"/>
              <w:rPr>
                <w:rFonts w:ascii="Arial" w:hAnsi="Arial" w:cs="Arial"/>
                <w:color w:val="000000"/>
                <w:lang w:eastAsia="en-GB"/>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41B37AC0" w14:textId="77777777" w:rsidR="00096A80" w:rsidRPr="00096A80" w:rsidRDefault="00096A80" w:rsidP="00E51131">
            <w:pPr>
              <w:jc w:val="left"/>
              <w:rPr>
                <w:rFonts w:ascii="Arial" w:hAnsi="Arial" w:cs="Arial"/>
                <w:color w:val="000000"/>
                <w:lang w:eastAsia="en-GB"/>
              </w:rPr>
            </w:pPr>
          </w:p>
        </w:tc>
        <w:tc>
          <w:tcPr>
            <w:tcW w:w="1283" w:type="dxa"/>
            <w:vMerge w:val="restart"/>
            <w:tcBorders>
              <w:left w:val="single" w:sz="4" w:space="0" w:color="auto"/>
            </w:tcBorders>
            <w:shd w:val="clear" w:color="auto" w:fill="auto"/>
          </w:tcPr>
          <w:p w14:paraId="1D78E90D" w14:textId="77777777" w:rsidR="00096A80" w:rsidRPr="005C0669" w:rsidRDefault="00096A80" w:rsidP="005C0669">
            <w:pPr>
              <w:spacing w:after="0" w:line="240" w:lineRule="auto"/>
              <w:jc w:val="left"/>
              <w:rPr>
                <w:rFonts w:ascii="Arial" w:hAnsi="Arial" w:cs="Arial"/>
                <w:color w:val="000000"/>
                <w:sz w:val="22"/>
                <w:lang w:eastAsia="en-GB"/>
              </w:rPr>
            </w:pPr>
            <w:r w:rsidRPr="005C0669">
              <w:rPr>
                <w:rFonts w:ascii="Arial" w:hAnsi="Arial" w:cs="Arial"/>
                <w:b/>
                <w:color w:val="FF9900"/>
                <w:sz w:val="22"/>
                <w:lang w:eastAsia="en-GB"/>
              </w:rPr>
              <w:t>Moderate harm:</w:t>
            </w:r>
          </w:p>
        </w:tc>
        <w:tc>
          <w:tcPr>
            <w:tcW w:w="4876" w:type="dxa"/>
            <w:vMerge w:val="restart"/>
            <w:shd w:val="clear" w:color="auto" w:fill="auto"/>
          </w:tcPr>
          <w:p w14:paraId="42914E45" w14:textId="5134AB62" w:rsidR="00096A80" w:rsidRPr="005C0669" w:rsidRDefault="00096A80" w:rsidP="00A70FC9">
            <w:pPr>
              <w:spacing w:after="0" w:line="240" w:lineRule="auto"/>
              <w:jc w:val="left"/>
              <w:rPr>
                <w:rFonts w:ascii="Arial" w:hAnsi="Arial" w:cs="Arial"/>
                <w:color w:val="000000"/>
                <w:sz w:val="22"/>
                <w:lang w:eastAsia="en-GB"/>
              </w:rPr>
            </w:pPr>
            <w:r w:rsidRPr="005C0669">
              <w:rPr>
                <w:rFonts w:ascii="Arial" w:hAnsi="Arial" w:cs="Arial"/>
                <w:sz w:val="22"/>
                <w:lang w:eastAsia="en-GB"/>
              </w:rPr>
              <w:t xml:space="preserve">Outbreak of fire could foreseeably result in injury (including serious injury) of one or more </w:t>
            </w:r>
            <w:r w:rsidR="00F22012" w:rsidRPr="005C0669">
              <w:rPr>
                <w:rFonts w:ascii="Arial" w:hAnsi="Arial" w:cs="Arial"/>
                <w:sz w:val="22"/>
                <w:lang w:eastAsia="en-GB"/>
              </w:rPr>
              <w:t>persons but</w:t>
            </w:r>
            <w:r w:rsidRPr="005C0669">
              <w:rPr>
                <w:rFonts w:ascii="Arial" w:hAnsi="Arial" w:cs="Arial"/>
                <w:sz w:val="22"/>
                <w:lang w:eastAsia="en-GB"/>
              </w:rPr>
              <w:t xml:space="preserve"> is unlikely to involve multiple fatalities.</w:t>
            </w:r>
          </w:p>
        </w:tc>
      </w:tr>
      <w:tr w:rsidR="00096A80" w:rsidRPr="00096A80" w14:paraId="7012C76F" w14:textId="77777777" w:rsidTr="00096A80">
        <w:trPr>
          <w:trHeight w:val="630"/>
        </w:trPr>
        <w:tc>
          <w:tcPr>
            <w:tcW w:w="3435" w:type="dxa"/>
            <w:vMerge/>
            <w:tcBorders>
              <w:left w:val="single" w:sz="4" w:space="0" w:color="auto"/>
              <w:bottom w:val="single" w:sz="4" w:space="0" w:color="auto"/>
              <w:right w:val="single" w:sz="4" w:space="0" w:color="auto"/>
            </w:tcBorders>
            <w:shd w:val="clear" w:color="auto" w:fill="E6E6E6"/>
          </w:tcPr>
          <w:p w14:paraId="21C13470" w14:textId="77777777" w:rsidR="00096A80" w:rsidRPr="00096A80" w:rsidRDefault="00096A80" w:rsidP="00E51131">
            <w:pPr>
              <w:jc w:val="left"/>
              <w:rPr>
                <w:rFonts w:ascii="Arial" w:hAnsi="Arial" w:cs="Arial"/>
                <w:color w:val="000000"/>
                <w:lang w:eastAsia="en-GB"/>
              </w:rPr>
            </w:pPr>
          </w:p>
        </w:tc>
        <w:tc>
          <w:tcPr>
            <w:tcW w:w="339" w:type="dxa"/>
            <w:vMerge/>
            <w:tcBorders>
              <w:left w:val="single" w:sz="4" w:space="0" w:color="auto"/>
            </w:tcBorders>
            <w:shd w:val="clear" w:color="auto" w:fill="auto"/>
          </w:tcPr>
          <w:p w14:paraId="0C0563EA" w14:textId="77777777" w:rsidR="00096A80" w:rsidRPr="00096A80" w:rsidRDefault="00096A80" w:rsidP="00E51131">
            <w:pPr>
              <w:jc w:val="left"/>
              <w:rPr>
                <w:rFonts w:ascii="Arial" w:hAnsi="Arial" w:cs="Arial"/>
                <w:color w:val="000000"/>
                <w:lang w:eastAsia="en-GB"/>
              </w:rPr>
            </w:pPr>
          </w:p>
        </w:tc>
        <w:tc>
          <w:tcPr>
            <w:tcW w:w="557" w:type="dxa"/>
            <w:tcBorders>
              <w:top w:val="single" w:sz="4" w:space="0" w:color="auto"/>
            </w:tcBorders>
            <w:shd w:val="clear" w:color="auto" w:fill="auto"/>
          </w:tcPr>
          <w:p w14:paraId="45D6B677" w14:textId="77777777" w:rsidR="00096A80" w:rsidRPr="00096A80" w:rsidRDefault="00096A80" w:rsidP="00E51131">
            <w:pPr>
              <w:jc w:val="left"/>
              <w:rPr>
                <w:rFonts w:ascii="Arial" w:hAnsi="Arial" w:cs="Arial"/>
                <w:color w:val="000000"/>
                <w:lang w:eastAsia="en-GB"/>
              </w:rPr>
            </w:pPr>
          </w:p>
        </w:tc>
        <w:tc>
          <w:tcPr>
            <w:tcW w:w="1283" w:type="dxa"/>
            <w:vMerge/>
            <w:shd w:val="clear" w:color="auto" w:fill="auto"/>
          </w:tcPr>
          <w:p w14:paraId="5922BE62" w14:textId="77777777" w:rsidR="00096A80" w:rsidRPr="005C0669" w:rsidRDefault="00096A80" w:rsidP="005C0669">
            <w:pPr>
              <w:spacing w:after="0" w:line="240" w:lineRule="auto"/>
              <w:jc w:val="left"/>
              <w:rPr>
                <w:rFonts w:ascii="Arial" w:hAnsi="Arial" w:cs="Arial"/>
                <w:b/>
                <w:color w:val="FF9900"/>
                <w:sz w:val="22"/>
                <w:lang w:eastAsia="en-GB"/>
              </w:rPr>
            </w:pPr>
          </w:p>
        </w:tc>
        <w:tc>
          <w:tcPr>
            <w:tcW w:w="4876" w:type="dxa"/>
            <w:vMerge/>
            <w:shd w:val="clear" w:color="auto" w:fill="auto"/>
          </w:tcPr>
          <w:p w14:paraId="24EE9690" w14:textId="77777777" w:rsidR="00096A80" w:rsidRPr="005C0669" w:rsidRDefault="00096A80" w:rsidP="00A70FC9">
            <w:pPr>
              <w:spacing w:after="0" w:line="240" w:lineRule="auto"/>
              <w:jc w:val="left"/>
              <w:rPr>
                <w:rFonts w:ascii="Arial" w:hAnsi="Arial" w:cs="Arial"/>
                <w:sz w:val="22"/>
                <w:lang w:eastAsia="en-GB"/>
              </w:rPr>
            </w:pPr>
          </w:p>
        </w:tc>
      </w:tr>
      <w:tr w:rsidR="00096A80" w:rsidRPr="00096A80" w14:paraId="2C19DC3E" w14:textId="77777777" w:rsidTr="008E10A0">
        <w:trPr>
          <w:trHeight w:hRule="exact" w:val="142"/>
        </w:trPr>
        <w:tc>
          <w:tcPr>
            <w:tcW w:w="3435" w:type="dxa"/>
            <w:vMerge/>
            <w:tcBorders>
              <w:left w:val="single" w:sz="4" w:space="0" w:color="auto"/>
              <w:bottom w:val="single" w:sz="4" w:space="0" w:color="auto"/>
              <w:right w:val="single" w:sz="4" w:space="0" w:color="auto"/>
            </w:tcBorders>
            <w:shd w:val="clear" w:color="auto" w:fill="E6E6E6"/>
          </w:tcPr>
          <w:p w14:paraId="1B79E536" w14:textId="77777777" w:rsidR="00096A80" w:rsidRPr="00096A80" w:rsidRDefault="00096A80" w:rsidP="00E51131">
            <w:pPr>
              <w:jc w:val="left"/>
              <w:rPr>
                <w:rFonts w:ascii="Arial" w:hAnsi="Arial" w:cs="Arial"/>
                <w:color w:val="000000"/>
                <w:lang w:eastAsia="en-GB"/>
              </w:rPr>
            </w:pPr>
          </w:p>
        </w:tc>
        <w:tc>
          <w:tcPr>
            <w:tcW w:w="339" w:type="dxa"/>
            <w:tcBorders>
              <w:left w:val="single" w:sz="4" w:space="0" w:color="auto"/>
            </w:tcBorders>
            <w:shd w:val="clear" w:color="auto" w:fill="auto"/>
          </w:tcPr>
          <w:p w14:paraId="2E5B1412" w14:textId="77777777" w:rsidR="00096A80" w:rsidRPr="00096A80" w:rsidRDefault="00096A80" w:rsidP="00E51131">
            <w:pPr>
              <w:jc w:val="left"/>
              <w:rPr>
                <w:rFonts w:ascii="Arial" w:hAnsi="Arial" w:cs="Arial"/>
                <w:color w:val="000000"/>
                <w:lang w:eastAsia="en-GB"/>
              </w:rPr>
            </w:pPr>
          </w:p>
        </w:tc>
        <w:tc>
          <w:tcPr>
            <w:tcW w:w="557" w:type="dxa"/>
            <w:tcBorders>
              <w:bottom w:val="single" w:sz="4" w:space="0" w:color="auto"/>
            </w:tcBorders>
            <w:shd w:val="clear" w:color="auto" w:fill="auto"/>
          </w:tcPr>
          <w:p w14:paraId="771DCD01" w14:textId="77777777" w:rsidR="00096A80" w:rsidRPr="00096A80" w:rsidRDefault="00096A80" w:rsidP="00E51131">
            <w:pPr>
              <w:jc w:val="left"/>
              <w:rPr>
                <w:rFonts w:ascii="Arial" w:hAnsi="Arial" w:cs="Arial"/>
                <w:color w:val="000000"/>
                <w:lang w:eastAsia="en-GB"/>
              </w:rPr>
            </w:pPr>
          </w:p>
        </w:tc>
        <w:tc>
          <w:tcPr>
            <w:tcW w:w="1283" w:type="dxa"/>
            <w:tcBorders>
              <w:top w:val="nil"/>
              <w:left w:val="nil"/>
              <w:bottom w:val="nil"/>
              <w:right w:val="nil"/>
            </w:tcBorders>
            <w:shd w:val="clear" w:color="auto" w:fill="auto"/>
          </w:tcPr>
          <w:p w14:paraId="4D4E90BB" w14:textId="77777777" w:rsidR="00096A80" w:rsidRPr="005C0669" w:rsidRDefault="00096A80" w:rsidP="005C0669">
            <w:pPr>
              <w:spacing w:after="0" w:line="240" w:lineRule="auto"/>
              <w:jc w:val="left"/>
              <w:rPr>
                <w:rFonts w:ascii="Arial" w:hAnsi="Arial" w:cs="Arial"/>
                <w:color w:val="000000"/>
                <w:sz w:val="22"/>
                <w:lang w:eastAsia="en-GB"/>
              </w:rPr>
            </w:pPr>
          </w:p>
        </w:tc>
        <w:tc>
          <w:tcPr>
            <w:tcW w:w="4876" w:type="dxa"/>
            <w:tcBorders>
              <w:top w:val="nil"/>
              <w:left w:val="nil"/>
              <w:bottom w:val="nil"/>
              <w:right w:val="nil"/>
            </w:tcBorders>
            <w:shd w:val="clear" w:color="auto" w:fill="auto"/>
          </w:tcPr>
          <w:p w14:paraId="5A132907" w14:textId="77777777" w:rsidR="00096A80" w:rsidRPr="005C0669" w:rsidRDefault="00096A80" w:rsidP="00A70FC9">
            <w:pPr>
              <w:spacing w:after="0" w:line="240" w:lineRule="auto"/>
              <w:jc w:val="left"/>
              <w:rPr>
                <w:rFonts w:ascii="Arial" w:hAnsi="Arial" w:cs="Arial"/>
                <w:color w:val="000000"/>
                <w:sz w:val="22"/>
                <w:lang w:eastAsia="en-GB"/>
              </w:rPr>
            </w:pPr>
          </w:p>
        </w:tc>
      </w:tr>
      <w:tr w:rsidR="00096A80" w:rsidRPr="00096A80" w14:paraId="655CC7B7" w14:textId="77777777" w:rsidTr="00096A80">
        <w:trPr>
          <w:trHeight w:val="234"/>
        </w:trPr>
        <w:tc>
          <w:tcPr>
            <w:tcW w:w="3435" w:type="dxa"/>
            <w:vMerge/>
            <w:tcBorders>
              <w:left w:val="single" w:sz="4" w:space="0" w:color="auto"/>
              <w:bottom w:val="single" w:sz="4" w:space="0" w:color="auto"/>
              <w:right w:val="single" w:sz="4" w:space="0" w:color="auto"/>
            </w:tcBorders>
            <w:shd w:val="clear" w:color="auto" w:fill="E6E6E6"/>
          </w:tcPr>
          <w:p w14:paraId="7723032C" w14:textId="77777777" w:rsidR="00096A80" w:rsidRPr="00096A80" w:rsidRDefault="00096A80" w:rsidP="00E51131">
            <w:pPr>
              <w:jc w:val="left"/>
              <w:rPr>
                <w:rFonts w:ascii="Arial" w:hAnsi="Arial" w:cs="Arial"/>
                <w:color w:val="000000"/>
                <w:lang w:eastAsia="en-GB"/>
              </w:rPr>
            </w:pPr>
          </w:p>
        </w:tc>
        <w:tc>
          <w:tcPr>
            <w:tcW w:w="339" w:type="dxa"/>
            <w:tcBorders>
              <w:left w:val="single" w:sz="4" w:space="0" w:color="auto"/>
              <w:right w:val="single" w:sz="4" w:space="0" w:color="auto"/>
            </w:tcBorders>
            <w:shd w:val="clear" w:color="auto" w:fill="auto"/>
          </w:tcPr>
          <w:p w14:paraId="153DA839" w14:textId="77777777" w:rsidR="00096A80" w:rsidRPr="00096A80" w:rsidRDefault="00096A80" w:rsidP="00E51131">
            <w:pPr>
              <w:jc w:val="left"/>
              <w:rPr>
                <w:rFonts w:ascii="Arial" w:hAnsi="Arial" w:cs="Arial"/>
                <w:color w:val="000000"/>
                <w:lang w:eastAsia="en-GB"/>
              </w:rPr>
            </w:pPr>
          </w:p>
        </w:tc>
        <w:tc>
          <w:tcPr>
            <w:tcW w:w="557" w:type="dxa"/>
            <w:tcBorders>
              <w:top w:val="single" w:sz="4" w:space="0" w:color="auto"/>
              <w:left w:val="single" w:sz="4" w:space="0" w:color="auto"/>
              <w:bottom w:val="single" w:sz="4" w:space="0" w:color="auto"/>
              <w:right w:val="single" w:sz="4" w:space="0" w:color="auto"/>
            </w:tcBorders>
            <w:shd w:val="clear" w:color="auto" w:fill="auto"/>
          </w:tcPr>
          <w:p w14:paraId="796B4249" w14:textId="77777777" w:rsidR="00096A80" w:rsidRPr="00096A80" w:rsidRDefault="00096A80" w:rsidP="00E51131">
            <w:pPr>
              <w:jc w:val="left"/>
              <w:rPr>
                <w:rFonts w:ascii="Arial" w:hAnsi="Arial" w:cs="Arial"/>
                <w:color w:val="000000"/>
                <w:lang w:eastAsia="en-GB"/>
              </w:rPr>
            </w:pPr>
          </w:p>
        </w:tc>
        <w:tc>
          <w:tcPr>
            <w:tcW w:w="1283" w:type="dxa"/>
            <w:tcBorders>
              <w:left w:val="single" w:sz="4" w:space="0" w:color="auto"/>
            </w:tcBorders>
            <w:shd w:val="clear" w:color="auto" w:fill="auto"/>
          </w:tcPr>
          <w:p w14:paraId="22DAD179" w14:textId="77777777" w:rsidR="00096A80" w:rsidRPr="005C0669" w:rsidRDefault="00096A80" w:rsidP="005C0669">
            <w:pPr>
              <w:spacing w:after="0" w:line="240" w:lineRule="auto"/>
              <w:jc w:val="left"/>
              <w:rPr>
                <w:rFonts w:ascii="Arial" w:hAnsi="Arial" w:cs="Arial"/>
                <w:color w:val="000000"/>
                <w:sz w:val="22"/>
                <w:lang w:eastAsia="en-GB"/>
              </w:rPr>
            </w:pPr>
            <w:r w:rsidRPr="005C0669">
              <w:rPr>
                <w:rFonts w:ascii="Arial" w:hAnsi="Arial" w:cs="Arial"/>
                <w:b/>
                <w:color w:val="FF0000"/>
                <w:sz w:val="22"/>
                <w:lang w:eastAsia="en-GB"/>
              </w:rPr>
              <w:t>Extreme harm:</w:t>
            </w:r>
          </w:p>
        </w:tc>
        <w:tc>
          <w:tcPr>
            <w:tcW w:w="4876" w:type="dxa"/>
            <w:shd w:val="clear" w:color="auto" w:fill="auto"/>
          </w:tcPr>
          <w:p w14:paraId="3FA2D89D" w14:textId="77777777" w:rsidR="00096A80" w:rsidRPr="005C0669" w:rsidRDefault="00096A80" w:rsidP="00A70FC9">
            <w:pPr>
              <w:spacing w:after="0" w:line="240" w:lineRule="auto"/>
              <w:jc w:val="left"/>
              <w:rPr>
                <w:rFonts w:ascii="Arial" w:hAnsi="Arial" w:cs="Arial"/>
                <w:color w:val="000000"/>
                <w:sz w:val="22"/>
                <w:lang w:eastAsia="en-GB"/>
              </w:rPr>
            </w:pPr>
            <w:r w:rsidRPr="005C0669">
              <w:rPr>
                <w:rFonts w:ascii="Arial" w:hAnsi="Arial" w:cs="Arial"/>
                <w:sz w:val="22"/>
                <w:lang w:eastAsia="en-GB"/>
              </w:rPr>
              <w:t xml:space="preserve">Significant potential for serious injury or death to one or more persons. </w:t>
            </w:r>
          </w:p>
        </w:tc>
      </w:tr>
    </w:tbl>
    <w:p w14:paraId="7DAC67B8" w14:textId="77777777" w:rsidR="00096A80" w:rsidRDefault="00096A80" w:rsidP="00096A80">
      <w:pPr>
        <w:rPr>
          <w:rFonts w:ascii="Arial" w:hAnsi="Arial" w:cs="Arial"/>
          <w:color w:val="000000"/>
          <w:lang w:eastAsia="en-GB"/>
        </w:rPr>
      </w:pPr>
    </w:p>
    <w:p w14:paraId="336698AA" w14:textId="1579D350" w:rsidR="00096A80" w:rsidRPr="00A70FC9" w:rsidRDefault="00096A80" w:rsidP="00096A80">
      <w:pPr>
        <w:rPr>
          <w:rFonts w:ascii="Arial" w:hAnsi="Arial" w:cs="Arial"/>
          <w:sz w:val="22"/>
          <w:lang w:eastAsia="en-GB"/>
        </w:rPr>
      </w:pPr>
      <w:r w:rsidRPr="00A70FC9">
        <w:rPr>
          <w:rFonts w:ascii="Arial" w:hAnsi="Arial" w:cs="Arial"/>
          <w:color w:val="000000"/>
          <w:sz w:val="22"/>
          <w:lang w:eastAsia="en-GB"/>
        </w:rPr>
        <w:t xml:space="preserve">Taking the ratings for likelihood and consequences, the </w:t>
      </w:r>
      <w:r w:rsidRPr="00A70FC9">
        <w:rPr>
          <w:rFonts w:ascii="Arial" w:hAnsi="Arial" w:cs="Arial"/>
          <w:b/>
          <w:color w:val="000000"/>
          <w:sz w:val="22"/>
          <w:u w:val="single"/>
          <w:lang w:eastAsia="en-GB"/>
        </w:rPr>
        <w:t>o</w:t>
      </w:r>
      <w:r w:rsidRPr="00A70FC9">
        <w:rPr>
          <w:rFonts w:ascii="Arial" w:hAnsi="Arial" w:cs="Arial"/>
          <w:b/>
          <w:sz w:val="22"/>
          <w:u w:val="single"/>
          <w:lang w:eastAsia="en-GB"/>
        </w:rPr>
        <w:t>verall level of risk</w:t>
      </w:r>
      <w:r w:rsidRPr="00A70FC9">
        <w:rPr>
          <w:rFonts w:ascii="Arial" w:hAnsi="Arial" w:cs="Arial"/>
          <w:sz w:val="22"/>
          <w:lang w:eastAsia="en-GB"/>
        </w:rPr>
        <w:t xml:space="preserve"> can be calculated using the table below:</w:t>
      </w:r>
    </w:p>
    <w:tbl>
      <w:tblPr>
        <w:tblStyle w:val="TableGrid"/>
        <w:tblW w:w="10485" w:type="dxa"/>
        <w:tblLook w:val="04A0" w:firstRow="1" w:lastRow="0" w:firstColumn="1" w:lastColumn="0" w:noHBand="0" w:noVBand="1"/>
      </w:tblPr>
      <w:tblGrid>
        <w:gridCol w:w="2373"/>
        <w:gridCol w:w="2704"/>
        <w:gridCol w:w="2704"/>
        <w:gridCol w:w="2704"/>
      </w:tblGrid>
      <w:tr w:rsidR="008E10A0" w14:paraId="2314E27E" w14:textId="77777777" w:rsidTr="008E10A0">
        <w:trPr>
          <w:tblHeader/>
        </w:trPr>
        <w:tc>
          <w:tcPr>
            <w:tcW w:w="2373" w:type="dxa"/>
            <w:shd w:val="clear" w:color="auto" w:fill="D9D9D9" w:themeFill="background1" w:themeFillShade="D9"/>
          </w:tcPr>
          <w:p w14:paraId="4A3FC857" w14:textId="77777777" w:rsidR="008E10A0" w:rsidRPr="00501D60" w:rsidRDefault="008E10A0" w:rsidP="001D0C69">
            <w:pPr>
              <w:pStyle w:val="RBCtableheading"/>
            </w:pPr>
            <w:r>
              <w:t>Likelihood</w:t>
            </w:r>
          </w:p>
        </w:tc>
        <w:tc>
          <w:tcPr>
            <w:tcW w:w="2704" w:type="dxa"/>
            <w:shd w:val="clear" w:color="auto" w:fill="D9D9D9" w:themeFill="background1" w:themeFillShade="D9"/>
          </w:tcPr>
          <w:p w14:paraId="0BF59916" w14:textId="77777777" w:rsidR="008E10A0" w:rsidRDefault="008E10A0" w:rsidP="001D0C69">
            <w:pPr>
              <w:pStyle w:val="RBCtableheading"/>
            </w:pPr>
            <w:r>
              <w:t>Severity of consequences</w:t>
            </w:r>
          </w:p>
          <w:p w14:paraId="67FE8E8C" w14:textId="77777777" w:rsidR="008E10A0" w:rsidRDefault="008E10A0" w:rsidP="001D0C69">
            <w:pPr>
              <w:pStyle w:val="RBCtableheading"/>
            </w:pPr>
            <w:r>
              <w:t xml:space="preserve">Low - slight harm </w:t>
            </w:r>
          </w:p>
        </w:tc>
        <w:tc>
          <w:tcPr>
            <w:tcW w:w="2704" w:type="dxa"/>
            <w:shd w:val="clear" w:color="auto" w:fill="D9D9D9" w:themeFill="background1" w:themeFillShade="D9"/>
          </w:tcPr>
          <w:p w14:paraId="2BAF7B7C" w14:textId="77777777" w:rsidR="008E10A0" w:rsidRDefault="008E10A0" w:rsidP="001D0C69">
            <w:pPr>
              <w:pStyle w:val="RBCtableheading"/>
            </w:pPr>
            <w:r w:rsidRPr="00D95AC8">
              <w:t>Severity</w:t>
            </w:r>
            <w:r>
              <w:t xml:space="preserve"> of consequences</w:t>
            </w:r>
          </w:p>
          <w:p w14:paraId="062109BC" w14:textId="77777777" w:rsidR="008E10A0" w:rsidRDefault="008E10A0" w:rsidP="001D0C69">
            <w:pPr>
              <w:pStyle w:val="RBCtableheading"/>
            </w:pPr>
            <w:r>
              <w:t>Medium -</w:t>
            </w:r>
            <w:r w:rsidRPr="00D95AC8">
              <w:t xml:space="preserve"> </w:t>
            </w:r>
            <w:r>
              <w:t>moderate</w:t>
            </w:r>
            <w:r w:rsidRPr="00D95AC8">
              <w:t xml:space="preserve"> harm</w:t>
            </w:r>
          </w:p>
        </w:tc>
        <w:tc>
          <w:tcPr>
            <w:tcW w:w="2704" w:type="dxa"/>
            <w:shd w:val="clear" w:color="auto" w:fill="D9D9D9" w:themeFill="background1" w:themeFillShade="D9"/>
          </w:tcPr>
          <w:p w14:paraId="3C7F21ED" w14:textId="77777777" w:rsidR="008E10A0" w:rsidRDefault="008E10A0" w:rsidP="001D0C69">
            <w:pPr>
              <w:pStyle w:val="RBCtableheading"/>
            </w:pPr>
            <w:r w:rsidRPr="00D95AC8">
              <w:t>Severity</w:t>
            </w:r>
            <w:r>
              <w:t xml:space="preserve"> of consequences</w:t>
            </w:r>
          </w:p>
          <w:p w14:paraId="74455683" w14:textId="77777777" w:rsidR="008E10A0" w:rsidRDefault="008E10A0" w:rsidP="001D0C69">
            <w:pPr>
              <w:pStyle w:val="RBCtableheading"/>
            </w:pPr>
            <w:r>
              <w:t>High -</w:t>
            </w:r>
            <w:r w:rsidRPr="00D95AC8">
              <w:t xml:space="preserve"> </w:t>
            </w:r>
            <w:r>
              <w:t>extreme</w:t>
            </w:r>
            <w:r w:rsidRPr="00D95AC8">
              <w:t xml:space="preserve"> harm</w:t>
            </w:r>
          </w:p>
        </w:tc>
      </w:tr>
      <w:tr w:rsidR="008E10A0" w:rsidRPr="00515D82" w14:paraId="64914BB8" w14:textId="77777777" w:rsidTr="008E10A0">
        <w:tc>
          <w:tcPr>
            <w:tcW w:w="2373" w:type="dxa"/>
          </w:tcPr>
          <w:p w14:paraId="7341BBD6" w14:textId="77777777" w:rsidR="008E10A0" w:rsidRDefault="008E10A0" w:rsidP="001D0C69">
            <w:pPr>
              <w:pStyle w:val="RBCtableheading"/>
              <w:jc w:val="left"/>
            </w:pPr>
            <w:r>
              <w:t>Likelihood of fire - Low</w:t>
            </w:r>
          </w:p>
        </w:tc>
        <w:tc>
          <w:tcPr>
            <w:tcW w:w="2704" w:type="dxa"/>
            <w:shd w:val="clear" w:color="auto" w:fill="C5E0B3" w:themeFill="accent6" w:themeFillTint="66"/>
          </w:tcPr>
          <w:p w14:paraId="3BCFE632" w14:textId="77777777" w:rsidR="008E10A0" w:rsidRPr="00515D82" w:rsidRDefault="008E10A0" w:rsidP="001D0C69">
            <w:pPr>
              <w:pStyle w:val="RBCtableheading"/>
              <w:rPr>
                <w:b w:val="0"/>
                <w:bCs w:val="0"/>
              </w:rPr>
            </w:pPr>
            <w:r w:rsidRPr="00515D82">
              <w:rPr>
                <w:b w:val="0"/>
                <w:bCs w:val="0"/>
              </w:rPr>
              <w:t>Tolerable risk</w:t>
            </w:r>
          </w:p>
        </w:tc>
        <w:tc>
          <w:tcPr>
            <w:tcW w:w="2704" w:type="dxa"/>
            <w:shd w:val="clear" w:color="auto" w:fill="C5E0B3" w:themeFill="accent6" w:themeFillTint="66"/>
          </w:tcPr>
          <w:p w14:paraId="31BEE3E8" w14:textId="77777777" w:rsidR="008E10A0" w:rsidRPr="00515D82" w:rsidRDefault="008E10A0" w:rsidP="001D0C69">
            <w:pPr>
              <w:pStyle w:val="RBCtableheading"/>
              <w:rPr>
                <w:b w:val="0"/>
                <w:bCs w:val="0"/>
              </w:rPr>
            </w:pPr>
            <w:r w:rsidRPr="00515D82">
              <w:rPr>
                <w:b w:val="0"/>
                <w:bCs w:val="0"/>
              </w:rPr>
              <w:t>Tolerable risk</w:t>
            </w:r>
          </w:p>
        </w:tc>
        <w:tc>
          <w:tcPr>
            <w:tcW w:w="2704" w:type="dxa"/>
            <w:shd w:val="clear" w:color="auto" w:fill="FFC000"/>
          </w:tcPr>
          <w:p w14:paraId="033A09A9" w14:textId="77777777" w:rsidR="008E10A0" w:rsidRPr="00515D82" w:rsidRDefault="008E10A0" w:rsidP="001D0C69">
            <w:pPr>
              <w:pStyle w:val="RBCtableheading"/>
              <w:rPr>
                <w:b w:val="0"/>
                <w:bCs w:val="0"/>
              </w:rPr>
            </w:pPr>
            <w:r w:rsidRPr="00515D82">
              <w:rPr>
                <w:b w:val="0"/>
                <w:bCs w:val="0"/>
              </w:rPr>
              <w:t>Moderate risk</w:t>
            </w:r>
          </w:p>
        </w:tc>
      </w:tr>
      <w:tr w:rsidR="008E10A0" w:rsidRPr="00515D82" w14:paraId="3FE09EE4" w14:textId="77777777" w:rsidTr="008E10A0">
        <w:tc>
          <w:tcPr>
            <w:tcW w:w="2373" w:type="dxa"/>
          </w:tcPr>
          <w:p w14:paraId="3512BBF2" w14:textId="77777777" w:rsidR="008E10A0" w:rsidRDefault="008E10A0" w:rsidP="001D0C69">
            <w:pPr>
              <w:pStyle w:val="RBCtableheading"/>
              <w:jc w:val="left"/>
            </w:pPr>
            <w:r>
              <w:lastRenderedPageBreak/>
              <w:t>Likelihood of fire - Medium</w:t>
            </w:r>
          </w:p>
        </w:tc>
        <w:tc>
          <w:tcPr>
            <w:tcW w:w="2704" w:type="dxa"/>
            <w:shd w:val="clear" w:color="auto" w:fill="C5E0B3" w:themeFill="accent6" w:themeFillTint="66"/>
          </w:tcPr>
          <w:p w14:paraId="2AC10530" w14:textId="77777777" w:rsidR="008E10A0" w:rsidRPr="00515D82" w:rsidRDefault="008E10A0" w:rsidP="001D0C69">
            <w:pPr>
              <w:pStyle w:val="RBCtableheading"/>
              <w:rPr>
                <w:b w:val="0"/>
                <w:bCs w:val="0"/>
              </w:rPr>
            </w:pPr>
            <w:r w:rsidRPr="00515D82">
              <w:rPr>
                <w:b w:val="0"/>
                <w:bCs w:val="0"/>
              </w:rPr>
              <w:t>Tolerable risk</w:t>
            </w:r>
          </w:p>
        </w:tc>
        <w:tc>
          <w:tcPr>
            <w:tcW w:w="2704" w:type="dxa"/>
            <w:shd w:val="clear" w:color="auto" w:fill="FFC000"/>
          </w:tcPr>
          <w:p w14:paraId="49F0C6D9" w14:textId="77777777" w:rsidR="008E10A0" w:rsidRPr="00515D82" w:rsidRDefault="008E10A0" w:rsidP="001D0C69">
            <w:pPr>
              <w:pStyle w:val="RBCtableheading"/>
              <w:rPr>
                <w:b w:val="0"/>
                <w:bCs w:val="0"/>
              </w:rPr>
            </w:pPr>
            <w:r w:rsidRPr="00515D82">
              <w:rPr>
                <w:b w:val="0"/>
                <w:bCs w:val="0"/>
              </w:rPr>
              <w:t>Moderate risk</w:t>
            </w:r>
          </w:p>
        </w:tc>
        <w:tc>
          <w:tcPr>
            <w:tcW w:w="2704" w:type="dxa"/>
            <w:shd w:val="clear" w:color="auto" w:fill="E54F43"/>
          </w:tcPr>
          <w:p w14:paraId="35094674" w14:textId="77777777" w:rsidR="008E10A0" w:rsidRPr="00515D82" w:rsidRDefault="008E10A0" w:rsidP="001D0C69">
            <w:pPr>
              <w:pStyle w:val="RBCtableheading"/>
              <w:rPr>
                <w:b w:val="0"/>
                <w:bCs w:val="0"/>
              </w:rPr>
            </w:pPr>
            <w:r w:rsidRPr="00515D82">
              <w:rPr>
                <w:b w:val="0"/>
                <w:bCs w:val="0"/>
              </w:rPr>
              <w:t>Substantial risk</w:t>
            </w:r>
          </w:p>
        </w:tc>
      </w:tr>
      <w:tr w:rsidR="008E10A0" w:rsidRPr="00515D82" w14:paraId="65A8F838" w14:textId="77777777" w:rsidTr="008E10A0">
        <w:tc>
          <w:tcPr>
            <w:tcW w:w="2373" w:type="dxa"/>
          </w:tcPr>
          <w:p w14:paraId="273C66FF" w14:textId="77777777" w:rsidR="008E10A0" w:rsidRDefault="008E10A0" w:rsidP="001D0C69">
            <w:pPr>
              <w:pStyle w:val="RBCtableheading"/>
              <w:jc w:val="left"/>
            </w:pPr>
            <w:r>
              <w:t>Likelihood of fire - High</w:t>
            </w:r>
          </w:p>
        </w:tc>
        <w:tc>
          <w:tcPr>
            <w:tcW w:w="2704" w:type="dxa"/>
            <w:shd w:val="clear" w:color="auto" w:fill="FFC000"/>
          </w:tcPr>
          <w:p w14:paraId="53481A21" w14:textId="77777777" w:rsidR="008E10A0" w:rsidRPr="00515D82" w:rsidRDefault="008E10A0" w:rsidP="001D0C69">
            <w:pPr>
              <w:pStyle w:val="RBCtableheading"/>
              <w:rPr>
                <w:b w:val="0"/>
                <w:bCs w:val="0"/>
              </w:rPr>
            </w:pPr>
            <w:r w:rsidRPr="00515D82">
              <w:rPr>
                <w:b w:val="0"/>
                <w:bCs w:val="0"/>
              </w:rPr>
              <w:t>Moderate risk</w:t>
            </w:r>
          </w:p>
        </w:tc>
        <w:tc>
          <w:tcPr>
            <w:tcW w:w="2704" w:type="dxa"/>
            <w:shd w:val="clear" w:color="auto" w:fill="E54F43"/>
          </w:tcPr>
          <w:p w14:paraId="101F477F" w14:textId="77777777" w:rsidR="008E10A0" w:rsidRPr="00515D82" w:rsidRDefault="008E10A0" w:rsidP="001D0C69">
            <w:pPr>
              <w:pStyle w:val="RBCtableheading"/>
              <w:rPr>
                <w:b w:val="0"/>
                <w:bCs w:val="0"/>
              </w:rPr>
            </w:pPr>
            <w:r w:rsidRPr="00515D82">
              <w:rPr>
                <w:b w:val="0"/>
                <w:bCs w:val="0"/>
              </w:rPr>
              <w:t>Substantial risk</w:t>
            </w:r>
          </w:p>
        </w:tc>
        <w:tc>
          <w:tcPr>
            <w:tcW w:w="2704" w:type="dxa"/>
            <w:shd w:val="clear" w:color="auto" w:fill="E54F43"/>
          </w:tcPr>
          <w:p w14:paraId="1B068F02" w14:textId="77777777" w:rsidR="008E10A0" w:rsidRPr="00515D82" w:rsidRDefault="008E10A0" w:rsidP="001D0C69">
            <w:pPr>
              <w:pStyle w:val="RBCtableheading"/>
              <w:rPr>
                <w:b w:val="0"/>
                <w:bCs w:val="0"/>
              </w:rPr>
            </w:pPr>
            <w:r w:rsidRPr="00515D82">
              <w:rPr>
                <w:b w:val="0"/>
                <w:bCs w:val="0"/>
              </w:rPr>
              <w:t>Intolerable risk</w:t>
            </w:r>
          </w:p>
        </w:tc>
      </w:tr>
    </w:tbl>
    <w:p w14:paraId="6FF31017" w14:textId="77777777" w:rsidR="008E10A0" w:rsidRPr="00096A80" w:rsidRDefault="008E10A0" w:rsidP="00096A80">
      <w:pPr>
        <w:rPr>
          <w:rFonts w:ascii="Arial" w:hAnsi="Arial" w:cs="Arial"/>
          <w:sz w:val="18"/>
          <w:szCs w:val="18"/>
          <w:lang w:eastAsia="en-GB"/>
        </w:rPr>
      </w:pPr>
    </w:p>
    <w:p w14:paraId="74D13499" w14:textId="3F4E4620" w:rsidR="00096A80" w:rsidRPr="00A70FC9" w:rsidRDefault="00A70FC9" w:rsidP="00096A80">
      <w:pPr>
        <w:rPr>
          <w:rFonts w:ascii="Arial" w:hAnsi="Arial" w:cs="Arial"/>
          <w:color w:val="000000"/>
          <w:sz w:val="22"/>
          <w:lang w:eastAsia="en-GB"/>
        </w:rPr>
      </w:pPr>
      <w:r>
        <w:rPr>
          <w:rFonts w:ascii="Arial" w:hAnsi="Arial" w:cs="Arial"/>
          <w:sz w:val="22"/>
          <w:lang w:eastAsia="en-GB"/>
        </w:rPr>
        <w:t>Taking into account the</w:t>
      </w:r>
      <w:r w:rsidR="00096A80" w:rsidRPr="00A70FC9">
        <w:rPr>
          <w:rFonts w:ascii="Arial" w:hAnsi="Arial" w:cs="Arial"/>
          <w:sz w:val="22"/>
          <w:lang w:eastAsia="en-GB"/>
        </w:rPr>
        <w:t xml:space="preserve"> </w:t>
      </w:r>
      <w:r>
        <w:rPr>
          <w:rFonts w:ascii="Arial" w:hAnsi="Arial" w:cs="Arial"/>
          <w:sz w:val="22"/>
          <w:lang w:eastAsia="en-GB"/>
        </w:rPr>
        <w:t xml:space="preserve">evaluation </w:t>
      </w:r>
      <w:proofErr w:type="gramStart"/>
      <w:r>
        <w:rPr>
          <w:rFonts w:ascii="Arial" w:hAnsi="Arial" w:cs="Arial"/>
          <w:sz w:val="22"/>
          <w:lang w:eastAsia="en-GB"/>
        </w:rPr>
        <w:t>( above</w:t>
      </w:r>
      <w:proofErr w:type="gramEnd"/>
      <w:r>
        <w:rPr>
          <w:rFonts w:ascii="Arial" w:hAnsi="Arial" w:cs="Arial"/>
          <w:sz w:val="22"/>
          <w:lang w:eastAsia="en-GB"/>
        </w:rPr>
        <w:t xml:space="preserve"> ) of the </w:t>
      </w:r>
      <w:r w:rsidR="00096A80" w:rsidRPr="00A70FC9">
        <w:rPr>
          <w:rFonts w:ascii="Arial" w:hAnsi="Arial" w:cs="Arial"/>
          <w:sz w:val="22"/>
          <w:lang w:eastAsia="en-GB"/>
        </w:rPr>
        <w:t xml:space="preserve">likelihood </w:t>
      </w:r>
      <w:r w:rsidR="00096A80" w:rsidRPr="00A70FC9">
        <w:rPr>
          <w:rFonts w:ascii="Arial" w:hAnsi="Arial" w:cs="Arial"/>
          <w:color w:val="000000"/>
          <w:sz w:val="22"/>
          <w:lang w:eastAsia="en-GB"/>
        </w:rPr>
        <w:t>of a fire occurring and the severity of the consequence, the overall level of risk</w:t>
      </w:r>
      <w:r>
        <w:rPr>
          <w:rFonts w:ascii="Arial" w:hAnsi="Arial" w:cs="Arial"/>
          <w:color w:val="000000"/>
          <w:sz w:val="22"/>
          <w:lang w:eastAsia="en-GB"/>
        </w:rPr>
        <w:t xml:space="preserve"> is:</w:t>
      </w:r>
      <w:r w:rsidR="00096A80" w:rsidRPr="00A70FC9">
        <w:rPr>
          <w:rFonts w:ascii="Arial" w:hAnsi="Arial" w:cs="Arial"/>
          <w:color w:val="000000"/>
          <w:sz w:val="22"/>
          <w:lang w:eastAsia="en-GB"/>
        </w:rPr>
        <w:t xml:space="preserve"> </w:t>
      </w:r>
    </w:p>
    <w:tbl>
      <w:tblPr>
        <w:tblStyle w:val="TableGrid"/>
        <w:tblW w:w="0" w:type="auto"/>
        <w:tblInd w:w="1696" w:type="dxa"/>
        <w:tblLook w:val="04A0" w:firstRow="1" w:lastRow="0" w:firstColumn="1" w:lastColumn="0" w:noHBand="0" w:noVBand="1"/>
      </w:tblPr>
      <w:tblGrid>
        <w:gridCol w:w="1418"/>
        <w:gridCol w:w="1417"/>
        <w:gridCol w:w="1559"/>
        <w:gridCol w:w="1560"/>
      </w:tblGrid>
      <w:tr w:rsidR="008E10A0" w:rsidRPr="00A70FC9" w14:paraId="41D2B409" w14:textId="77777777" w:rsidTr="00096A80">
        <w:tc>
          <w:tcPr>
            <w:tcW w:w="1418" w:type="dxa"/>
          </w:tcPr>
          <w:p w14:paraId="438A83A9" w14:textId="77777777" w:rsidR="008E10A0" w:rsidRPr="00A70FC9" w:rsidRDefault="008E10A0" w:rsidP="00E51131">
            <w:pPr>
              <w:jc w:val="center"/>
              <w:rPr>
                <w:rFonts w:ascii="Arial" w:hAnsi="Arial" w:cs="Arial"/>
                <w:color w:val="000000"/>
                <w:sz w:val="22"/>
                <w:szCs w:val="22"/>
              </w:rPr>
            </w:pPr>
            <w:r w:rsidRPr="00A70FC9">
              <w:rPr>
                <w:rFonts w:ascii="Arial" w:hAnsi="Arial" w:cs="Arial"/>
                <w:b/>
                <w:color w:val="339966"/>
                <w:sz w:val="22"/>
                <w:szCs w:val="22"/>
              </w:rPr>
              <w:t>Tolerable</w:t>
            </w:r>
          </w:p>
        </w:tc>
        <w:tc>
          <w:tcPr>
            <w:tcW w:w="1417" w:type="dxa"/>
          </w:tcPr>
          <w:p w14:paraId="33E9CB5A" w14:textId="77777777" w:rsidR="008E10A0" w:rsidRPr="00A70FC9" w:rsidRDefault="008E10A0" w:rsidP="00E51131">
            <w:pPr>
              <w:jc w:val="center"/>
              <w:rPr>
                <w:rFonts w:ascii="Arial" w:hAnsi="Arial" w:cs="Arial"/>
                <w:color w:val="000000"/>
                <w:sz w:val="22"/>
                <w:szCs w:val="22"/>
              </w:rPr>
            </w:pPr>
            <w:r w:rsidRPr="00A70FC9">
              <w:rPr>
                <w:rFonts w:ascii="Arial" w:hAnsi="Arial" w:cs="Arial"/>
                <w:b/>
                <w:color w:val="FF9900"/>
                <w:sz w:val="22"/>
                <w:szCs w:val="22"/>
              </w:rPr>
              <w:t>Moderate</w:t>
            </w:r>
          </w:p>
        </w:tc>
        <w:tc>
          <w:tcPr>
            <w:tcW w:w="1559" w:type="dxa"/>
          </w:tcPr>
          <w:p w14:paraId="2B2B172F" w14:textId="77777777" w:rsidR="008E10A0" w:rsidRPr="00A70FC9" w:rsidRDefault="008E10A0" w:rsidP="00E51131">
            <w:pPr>
              <w:jc w:val="center"/>
              <w:rPr>
                <w:rFonts w:ascii="Arial" w:hAnsi="Arial" w:cs="Arial"/>
                <w:color w:val="000000"/>
                <w:sz w:val="22"/>
                <w:szCs w:val="22"/>
              </w:rPr>
            </w:pPr>
            <w:r w:rsidRPr="00A70FC9">
              <w:rPr>
                <w:rFonts w:ascii="Arial" w:hAnsi="Arial" w:cs="Arial"/>
                <w:b/>
                <w:color w:val="FF0000"/>
                <w:sz w:val="22"/>
                <w:szCs w:val="22"/>
              </w:rPr>
              <w:t>Substantial</w:t>
            </w:r>
          </w:p>
        </w:tc>
        <w:tc>
          <w:tcPr>
            <w:tcW w:w="1560" w:type="dxa"/>
          </w:tcPr>
          <w:p w14:paraId="2F253799" w14:textId="77777777" w:rsidR="008E10A0" w:rsidRPr="00A70FC9" w:rsidRDefault="008E10A0" w:rsidP="00E51131">
            <w:pPr>
              <w:jc w:val="center"/>
              <w:rPr>
                <w:rFonts w:ascii="Arial" w:hAnsi="Arial" w:cs="Arial"/>
                <w:color w:val="000000"/>
                <w:sz w:val="22"/>
                <w:szCs w:val="22"/>
              </w:rPr>
            </w:pPr>
            <w:r w:rsidRPr="00A70FC9">
              <w:rPr>
                <w:rFonts w:ascii="Arial" w:hAnsi="Arial" w:cs="Arial"/>
                <w:b/>
                <w:color w:val="FF0000"/>
                <w:sz w:val="22"/>
                <w:szCs w:val="22"/>
              </w:rPr>
              <w:t>Intolerable</w:t>
            </w:r>
          </w:p>
        </w:tc>
      </w:tr>
      <w:tr w:rsidR="008E10A0" w:rsidRPr="00096A80" w14:paraId="19EBA724" w14:textId="77777777" w:rsidTr="00A70FC9">
        <w:trPr>
          <w:trHeight w:hRule="exact" w:val="454"/>
        </w:trPr>
        <w:tc>
          <w:tcPr>
            <w:tcW w:w="1418" w:type="dxa"/>
            <w:tcBorders>
              <w:bottom w:val="single" w:sz="4" w:space="0" w:color="auto"/>
            </w:tcBorders>
          </w:tcPr>
          <w:p w14:paraId="139D84AB" w14:textId="77777777" w:rsidR="008E10A0" w:rsidRPr="00096A80" w:rsidRDefault="008E10A0" w:rsidP="00E51131">
            <w:pPr>
              <w:jc w:val="center"/>
              <w:rPr>
                <w:rFonts w:ascii="Arial" w:hAnsi="Arial" w:cs="Arial"/>
                <w:color w:val="000000"/>
              </w:rPr>
            </w:pPr>
          </w:p>
        </w:tc>
        <w:tc>
          <w:tcPr>
            <w:tcW w:w="1417" w:type="dxa"/>
            <w:tcBorders>
              <w:bottom w:val="single" w:sz="4" w:space="0" w:color="auto"/>
            </w:tcBorders>
          </w:tcPr>
          <w:p w14:paraId="1CF740C8" w14:textId="77777777" w:rsidR="008E10A0" w:rsidRPr="00096A80" w:rsidRDefault="008E10A0" w:rsidP="00E51131">
            <w:pPr>
              <w:jc w:val="center"/>
              <w:rPr>
                <w:rFonts w:ascii="Arial" w:hAnsi="Arial" w:cs="Arial"/>
                <w:color w:val="000000"/>
              </w:rPr>
            </w:pPr>
          </w:p>
        </w:tc>
        <w:tc>
          <w:tcPr>
            <w:tcW w:w="1559" w:type="dxa"/>
            <w:tcBorders>
              <w:bottom w:val="single" w:sz="4" w:space="0" w:color="auto"/>
            </w:tcBorders>
          </w:tcPr>
          <w:p w14:paraId="547CF606" w14:textId="77777777" w:rsidR="008E10A0" w:rsidRPr="00096A80" w:rsidRDefault="008E10A0" w:rsidP="00E51131">
            <w:pPr>
              <w:jc w:val="center"/>
              <w:rPr>
                <w:rFonts w:ascii="Arial" w:hAnsi="Arial" w:cs="Arial"/>
                <w:color w:val="000000"/>
              </w:rPr>
            </w:pPr>
          </w:p>
        </w:tc>
        <w:tc>
          <w:tcPr>
            <w:tcW w:w="1560" w:type="dxa"/>
            <w:tcBorders>
              <w:bottom w:val="single" w:sz="4" w:space="0" w:color="auto"/>
            </w:tcBorders>
          </w:tcPr>
          <w:p w14:paraId="58F714F4" w14:textId="77777777" w:rsidR="008E10A0" w:rsidRPr="00096A80" w:rsidRDefault="008E10A0" w:rsidP="00E51131">
            <w:pPr>
              <w:jc w:val="center"/>
              <w:rPr>
                <w:rFonts w:ascii="Arial" w:hAnsi="Arial" w:cs="Arial"/>
                <w:color w:val="000000"/>
              </w:rPr>
            </w:pPr>
          </w:p>
        </w:tc>
      </w:tr>
    </w:tbl>
    <w:p w14:paraId="0077C309" w14:textId="78C0E779" w:rsidR="00096A80" w:rsidRPr="008E10A0" w:rsidRDefault="008E10A0" w:rsidP="008E10A0">
      <w:pPr>
        <w:jc w:val="center"/>
        <w:rPr>
          <w:rFonts w:ascii="Arial" w:hAnsi="Arial" w:cs="Arial"/>
          <w:i/>
          <w:iCs/>
          <w:color w:val="000000"/>
          <w:sz w:val="18"/>
          <w:szCs w:val="18"/>
          <w:lang w:eastAsia="en-GB"/>
        </w:rPr>
      </w:pPr>
      <w:r w:rsidRPr="008E10A0">
        <w:rPr>
          <w:rFonts w:ascii="Arial" w:hAnsi="Arial" w:cs="Arial"/>
          <w:i/>
          <w:iCs/>
          <w:color w:val="000000"/>
          <w:sz w:val="18"/>
          <w:szCs w:val="18"/>
          <w:lang w:eastAsia="en-GB"/>
        </w:rPr>
        <w:t>Please tick</w:t>
      </w:r>
    </w:p>
    <w:p w14:paraId="48420822" w14:textId="065EC266" w:rsidR="00096A80" w:rsidRPr="00A70FC9" w:rsidRDefault="00096A80" w:rsidP="00096A80">
      <w:pPr>
        <w:rPr>
          <w:rFonts w:ascii="Arial" w:hAnsi="Arial" w:cs="Arial"/>
          <w:sz w:val="22"/>
          <w:lang w:eastAsia="en-GB"/>
        </w:rPr>
      </w:pPr>
      <w:r w:rsidRPr="00A70FC9">
        <w:rPr>
          <w:rFonts w:ascii="Arial" w:hAnsi="Arial" w:cs="Arial"/>
          <w:sz w:val="22"/>
          <w:lang w:eastAsia="en-GB"/>
        </w:rPr>
        <w:t>Definitions and actions for each level of risk are outlined below:</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8937"/>
      </w:tblGrid>
      <w:tr w:rsidR="00096A80" w:rsidRPr="00A70FC9" w14:paraId="36D1D1F8" w14:textId="77777777" w:rsidTr="00C120A5">
        <w:tc>
          <w:tcPr>
            <w:tcW w:w="1548" w:type="dxa"/>
            <w:shd w:val="clear" w:color="auto" w:fill="auto"/>
          </w:tcPr>
          <w:p w14:paraId="5B028C1A" w14:textId="77777777" w:rsidR="00096A80" w:rsidRPr="00A70FC9" w:rsidRDefault="00096A80" w:rsidP="00E51131">
            <w:pPr>
              <w:rPr>
                <w:rFonts w:ascii="Arial" w:hAnsi="Arial" w:cs="Arial"/>
                <w:b/>
                <w:color w:val="339966"/>
                <w:sz w:val="22"/>
                <w:lang w:eastAsia="en-GB"/>
              </w:rPr>
            </w:pPr>
            <w:r w:rsidRPr="00A70FC9">
              <w:rPr>
                <w:rFonts w:ascii="Arial" w:hAnsi="Arial" w:cs="Arial"/>
                <w:b/>
                <w:color w:val="339966"/>
                <w:sz w:val="22"/>
                <w:lang w:eastAsia="en-GB"/>
              </w:rPr>
              <w:t>Tolerable</w:t>
            </w:r>
          </w:p>
        </w:tc>
        <w:tc>
          <w:tcPr>
            <w:tcW w:w="8937" w:type="dxa"/>
            <w:shd w:val="clear" w:color="auto" w:fill="auto"/>
          </w:tcPr>
          <w:p w14:paraId="0BC59AD7" w14:textId="7E208438" w:rsidR="00096A80" w:rsidRPr="00A70FC9" w:rsidRDefault="00ED2224" w:rsidP="00A70FC9">
            <w:pPr>
              <w:jc w:val="left"/>
              <w:rPr>
                <w:rFonts w:ascii="Arial" w:hAnsi="Arial" w:cs="Arial"/>
                <w:sz w:val="22"/>
                <w:lang w:eastAsia="en-GB"/>
              </w:rPr>
            </w:pPr>
            <w:r w:rsidRPr="00A70FC9">
              <w:rPr>
                <w:rFonts w:ascii="Arial" w:hAnsi="Arial" w:cs="Arial"/>
                <w:sz w:val="22"/>
                <w:lang w:eastAsia="en-GB"/>
              </w:rPr>
              <w:t>Regularly</w:t>
            </w:r>
            <w:r>
              <w:rPr>
                <w:rFonts w:ascii="Arial" w:hAnsi="Arial" w:cs="Arial"/>
                <w:sz w:val="22"/>
                <w:lang w:eastAsia="en-GB"/>
              </w:rPr>
              <w:t xml:space="preserve"> </w:t>
            </w:r>
            <w:r w:rsidRPr="00A70FC9">
              <w:rPr>
                <w:rFonts w:ascii="Arial" w:hAnsi="Arial" w:cs="Arial"/>
                <w:sz w:val="22"/>
                <w:lang w:eastAsia="en-GB"/>
              </w:rPr>
              <w:t>review the Fire Risk Assessment and updat</w:t>
            </w:r>
            <w:r>
              <w:rPr>
                <w:rFonts w:ascii="Arial" w:hAnsi="Arial" w:cs="Arial"/>
                <w:sz w:val="22"/>
                <w:lang w:eastAsia="en-GB"/>
              </w:rPr>
              <w:t>e</w:t>
            </w:r>
            <w:r w:rsidRPr="00A70FC9">
              <w:rPr>
                <w:rFonts w:ascii="Arial" w:hAnsi="Arial" w:cs="Arial"/>
                <w:sz w:val="22"/>
                <w:lang w:eastAsia="en-GB"/>
              </w:rPr>
              <w:t xml:space="preserve"> it where necessary.</w:t>
            </w:r>
            <w:r>
              <w:rPr>
                <w:rFonts w:ascii="Arial" w:hAnsi="Arial" w:cs="Arial"/>
                <w:sz w:val="22"/>
                <w:lang w:eastAsia="en-GB"/>
              </w:rPr>
              <w:t xml:space="preserve"> </w:t>
            </w:r>
            <w:r w:rsidR="00096A80" w:rsidRPr="00A70FC9">
              <w:rPr>
                <w:rFonts w:ascii="Arial" w:hAnsi="Arial" w:cs="Arial"/>
                <w:sz w:val="22"/>
                <w:lang w:eastAsia="en-GB"/>
              </w:rPr>
              <w:t>No major additional fire precautions required, however there might be a need for reasonably practicable improvements that involve minor or limited cost.</w:t>
            </w:r>
          </w:p>
        </w:tc>
      </w:tr>
      <w:tr w:rsidR="00096A80" w:rsidRPr="00A70FC9" w14:paraId="7BFD6814" w14:textId="77777777" w:rsidTr="00C120A5">
        <w:tc>
          <w:tcPr>
            <w:tcW w:w="1548" w:type="dxa"/>
            <w:shd w:val="clear" w:color="auto" w:fill="auto"/>
          </w:tcPr>
          <w:p w14:paraId="2A70E2D9" w14:textId="77777777" w:rsidR="00096A80" w:rsidRPr="00A70FC9" w:rsidRDefault="00096A80" w:rsidP="00E51131">
            <w:pPr>
              <w:rPr>
                <w:rFonts w:ascii="Arial" w:hAnsi="Arial" w:cs="Arial"/>
                <w:sz w:val="22"/>
                <w:lang w:eastAsia="en-GB"/>
              </w:rPr>
            </w:pPr>
            <w:r w:rsidRPr="00A70FC9">
              <w:rPr>
                <w:rFonts w:ascii="Arial" w:hAnsi="Arial" w:cs="Arial"/>
                <w:b/>
                <w:color w:val="FF9900"/>
                <w:sz w:val="22"/>
                <w:lang w:eastAsia="en-GB"/>
              </w:rPr>
              <w:t>Moderate</w:t>
            </w:r>
          </w:p>
        </w:tc>
        <w:tc>
          <w:tcPr>
            <w:tcW w:w="8937" w:type="dxa"/>
            <w:shd w:val="clear" w:color="auto" w:fill="auto"/>
          </w:tcPr>
          <w:p w14:paraId="47BB6ACF" w14:textId="77777777" w:rsidR="00096A80" w:rsidRPr="00A70FC9" w:rsidRDefault="00096A80" w:rsidP="00A70FC9">
            <w:pPr>
              <w:jc w:val="left"/>
              <w:rPr>
                <w:rFonts w:ascii="Arial" w:hAnsi="Arial" w:cs="Arial"/>
                <w:sz w:val="22"/>
                <w:lang w:eastAsia="en-GB"/>
              </w:rPr>
            </w:pPr>
            <w:r w:rsidRPr="00A70FC9">
              <w:rPr>
                <w:rFonts w:ascii="Arial" w:hAnsi="Arial" w:cs="Arial"/>
                <w:sz w:val="22"/>
                <w:lang w:eastAsia="en-GB"/>
              </w:rPr>
              <w:t xml:space="preserve">It is essential that efforts are made to reduce the risk. Risk reduction measures, which should take cost into account, should be implemented within a defined </w:t>
            </w:r>
            <w:proofErr w:type="gramStart"/>
            <w:r w:rsidRPr="00A70FC9">
              <w:rPr>
                <w:rFonts w:ascii="Arial" w:hAnsi="Arial" w:cs="Arial"/>
                <w:sz w:val="22"/>
                <w:lang w:eastAsia="en-GB"/>
              </w:rPr>
              <w:t>time period</w:t>
            </w:r>
            <w:proofErr w:type="gramEnd"/>
            <w:r w:rsidRPr="00A70FC9">
              <w:rPr>
                <w:rFonts w:ascii="Arial" w:hAnsi="Arial" w:cs="Arial"/>
                <w:sz w:val="22"/>
                <w:lang w:eastAsia="en-GB"/>
              </w:rPr>
              <w:t>. Where moderate risk is associated with consequences that constitute extreme harm, further assessment might be required to establish more precisely the likelihood of harm as a basis for determining the priority for improved control measures. Refer to your action plan at the end of this document.</w:t>
            </w:r>
          </w:p>
        </w:tc>
      </w:tr>
      <w:tr w:rsidR="00096A80" w:rsidRPr="00A70FC9" w14:paraId="5F3363DB" w14:textId="77777777" w:rsidTr="00C120A5">
        <w:tc>
          <w:tcPr>
            <w:tcW w:w="1548" w:type="dxa"/>
            <w:shd w:val="clear" w:color="auto" w:fill="auto"/>
          </w:tcPr>
          <w:p w14:paraId="438EC226" w14:textId="77777777" w:rsidR="00096A80" w:rsidRPr="00A70FC9" w:rsidRDefault="00096A80" w:rsidP="00E51131">
            <w:pPr>
              <w:rPr>
                <w:rFonts w:ascii="Arial" w:hAnsi="Arial" w:cs="Arial"/>
                <w:b/>
                <w:color w:val="FF0000"/>
                <w:sz w:val="22"/>
                <w:lang w:eastAsia="en-GB"/>
              </w:rPr>
            </w:pPr>
            <w:r w:rsidRPr="00A70FC9">
              <w:rPr>
                <w:rFonts w:ascii="Arial" w:hAnsi="Arial" w:cs="Arial"/>
                <w:b/>
                <w:color w:val="FF0000"/>
                <w:sz w:val="22"/>
                <w:lang w:eastAsia="en-GB"/>
              </w:rPr>
              <w:t>Substantial</w:t>
            </w:r>
          </w:p>
        </w:tc>
        <w:tc>
          <w:tcPr>
            <w:tcW w:w="8937" w:type="dxa"/>
            <w:shd w:val="clear" w:color="auto" w:fill="auto"/>
          </w:tcPr>
          <w:p w14:paraId="56BB0172" w14:textId="77777777" w:rsidR="00096A80" w:rsidRPr="00A70FC9" w:rsidRDefault="00096A80" w:rsidP="00A70FC9">
            <w:pPr>
              <w:jc w:val="left"/>
              <w:rPr>
                <w:rFonts w:ascii="Arial" w:hAnsi="Arial" w:cs="Arial"/>
                <w:sz w:val="22"/>
                <w:lang w:eastAsia="en-GB"/>
              </w:rPr>
            </w:pPr>
            <w:r w:rsidRPr="00A70FC9">
              <w:rPr>
                <w:rFonts w:ascii="Arial" w:hAnsi="Arial" w:cs="Arial"/>
                <w:sz w:val="22"/>
                <w:lang w:eastAsia="en-GB"/>
              </w:rPr>
              <w:t>Considerable resources might have to be allocated and urgent action taken to reduce the risk.</w:t>
            </w:r>
          </w:p>
        </w:tc>
      </w:tr>
      <w:tr w:rsidR="00096A80" w:rsidRPr="00A70FC9" w14:paraId="3A3A30BE" w14:textId="77777777" w:rsidTr="00C120A5">
        <w:tc>
          <w:tcPr>
            <w:tcW w:w="1548" w:type="dxa"/>
            <w:shd w:val="clear" w:color="auto" w:fill="auto"/>
          </w:tcPr>
          <w:p w14:paraId="518AA28C" w14:textId="77777777" w:rsidR="00096A80" w:rsidRPr="00A70FC9" w:rsidRDefault="00096A80" w:rsidP="00E51131">
            <w:pPr>
              <w:rPr>
                <w:rFonts w:ascii="Arial" w:hAnsi="Arial" w:cs="Arial"/>
                <w:b/>
                <w:color w:val="FF0000"/>
                <w:sz w:val="22"/>
                <w:lang w:eastAsia="en-GB"/>
              </w:rPr>
            </w:pPr>
            <w:r w:rsidRPr="00A70FC9">
              <w:rPr>
                <w:rFonts w:ascii="Arial" w:hAnsi="Arial" w:cs="Arial"/>
                <w:b/>
                <w:color w:val="FF0000"/>
                <w:sz w:val="22"/>
                <w:lang w:eastAsia="en-GB"/>
              </w:rPr>
              <w:t>Intolerable</w:t>
            </w:r>
          </w:p>
        </w:tc>
        <w:tc>
          <w:tcPr>
            <w:tcW w:w="8937" w:type="dxa"/>
            <w:shd w:val="clear" w:color="auto" w:fill="auto"/>
          </w:tcPr>
          <w:p w14:paraId="4E8AB478" w14:textId="77777777" w:rsidR="00096A80" w:rsidRPr="00A70FC9" w:rsidRDefault="00096A80" w:rsidP="00A70FC9">
            <w:pPr>
              <w:jc w:val="left"/>
              <w:rPr>
                <w:rFonts w:ascii="Arial" w:hAnsi="Arial" w:cs="Arial"/>
                <w:sz w:val="22"/>
                <w:lang w:eastAsia="en-GB"/>
              </w:rPr>
            </w:pPr>
            <w:r w:rsidRPr="00A70FC9">
              <w:rPr>
                <w:rFonts w:ascii="Arial" w:hAnsi="Arial" w:cs="Arial"/>
                <w:sz w:val="22"/>
                <w:lang w:eastAsia="en-GB"/>
              </w:rPr>
              <w:t>The event must not go ahead until the risk has been reduced.</w:t>
            </w:r>
          </w:p>
        </w:tc>
      </w:tr>
    </w:tbl>
    <w:p w14:paraId="230FE460" w14:textId="77777777" w:rsidR="00EF5DC0" w:rsidRDefault="00EF5DC0"/>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975"/>
      </w:tblGrid>
      <w:tr w:rsidR="00096A80" w:rsidRPr="00096A80" w14:paraId="258F27EF" w14:textId="77777777" w:rsidTr="00C120A5">
        <w:tc>
          <w:tcPr>
            <w:tcW w:w="3510" w:type="dxa"/>
            <w:shd w:val="clear" w:color="auto" w:fill="E6E6E6"/>
          </w:tcPr>
          <w:p w14:paraId="2F70D92C" w14:textId="5D9F268B" w:rsidR="00096A80" w:rsidRPr="008E10A0" w:rsidRDefault="00096A80" w:rsidP="00E51131">
            <w:pPr>
              <w:jc w:val="left"/>
              <w:rPr>
                <w:rFonts w:ascii="Arial" w:hAnsi="Arial" w:cs="Arial"/>
                <w:b/>
                <w:bCs/>
                <w:color w:val="000000"/>
                <w:sz w:val="22"/>
                <w:lang w:eastAsia="en-GB"/>
              </w:rPr>
            </w:pPr>
            <w:r w:rsidRPr="008E10A0">
              <w:rPr>
                <w:rFonts w:ascii="Arial" w:hAnsi="Arial" w:cs="Arial"/>
                <w:b/>
                <w:bCs/>
                <w:color w:val="000000"/>
                <w:sz w:val="22"/>
                <w:lang w:eastAsia="en-GB"/>
              </w:rPr>
              <w:t xml:space="preserve">What </w:t>
            </w:r>
            <w:r w:rsidR="00A70FC9" w:rsidRPr="008E10A0">
              <w:rPr>
                <w:rFonts w:ascii="Arial" w:hAnsi="Arial" w:cs="Arial"/>
                <w:b/>
                <w:bCs/>
                <w:color w:val="000000"/>
                <w:sz w:val="22"/>
                <w:lang w:eastAsia="en-GB"/>
              </w:rPr>
              <w:t xml:space="preserve">else </w:t>
            </w:r>
            <w:r w:rsidRPr="008E10A0">
              <w:rPr>
                <w:rFonts w:ascii="Arial" w:hAnsi="Arial" w:cs="Arial"/>
                <w:b/>
                <w:bCs/>
                <w:color w:val="000000"/>
                <w:sz w:val="22"/>
                <w:lang w:eastAsia="en-GB"/>
              </w:rPr>
              <w:t xml:space="preserve">can </w:t>
            </w:r>
            <w:r w:rsidR="00A70FC9" w:rsidRPr="008E10A0">
              <w:rPr>
                <w:rFonts w:ascii="Arial" w:hAnsi="Arial" w:cs="Arial"/>
                <w:b/>
                <w:bCs/>
                <w:color w:val="000000"/>
                <w:sz w:val="22"/>
                <w:lang w:eastAsia="en-GB"/>
              </w:rPr>
              <w:t>we</w:t>
            </w:r>
            <w:r w:rsidRPr="008E10A0">
              <w:rPr>
                <w:rFonts w:ascii="Arial" w:hAnsi="Arial" w:cs="Arial"/>
                <w:b/>
                <w:bCs/>
                <w:color w:val="000000"/>
                <w:sz w:val="22"/>
                <w:lang w:eastAsia="en-GB"/>
              </w:rPr>
              <w:t xml:space="preserve"> do to remove or reduce any fire hazards?</w:t>
            </w:r>
          </w:p>
          <w:p w14:paraId="4A0E671E" w14:textId="407D6150" w:rsidR="00096A80" w:rsidRPr="00A70FC9" w:rsidRDefault="00C120A5" w:rsidP="00ED2224">
            <w:pPr>
              <w:jc w:val="left"/>
              <w:rPr>
                <w:rFonts w:ascii="Arial" w:hAnsi="Arial" w:cs="Arial"/>
                <w:color w:val="000000"/>
                <w:sz w:val="22"/>
                <w:lang w:eastAsia="en-GB"/>
              </w:rPr>
            </w:pPr>
            <w:r w:rsidRPr="00A70FC9">
              <w:rPr>
                <w:rFonts w:ascii="Arial" w:hAnsi="Arial" w:cs="Arial"/>
                <w:i/>
                <w:color w:val="000000"/>
                <w:sz w:val="22"/>
                <w:lang w:eastAsia="en-GB"/>
              </w:rPr>
              <w:t>E.g.,</w:t>
            </w:r>
            <w:r w:rsidR="00096A80" w:rsidRPr="00A70FC9">
              <w:rPr>
                <w:rFonts w:ascii="Arial" w:hAnsi="Arial" w:cs="Arial"/>
                <w:i/>
                <w:color w:val="000000"/>
                <w:sz w:val="22"/>
                <w:lang w:eastAsia="en-GB"/>
              </w:rPr>
              <w:t xml:space="preserve"> replace highly flammable materials with less flammable ones</w:t>
            </w:r>
          </w:p>
        </w:tc>
        <w:tc>
          <w:tcPr>
            <w:tcW w:w="6975" w:type="dxa"/>
            <w:shd w:val="clear" w:color="auto" w:fill="auto"/>
          </w:tcPr>
          <w:p w14:paraId="2596CEFB" w14:textId="77777777" w:rsidR="00096A80" w:rsidRPr="00096A80" w:rsidRDefault="00096A80" w:rsidP="00E51131">
            <w:pPr>
              <w:jc w:val="left"/>
              <w:rPr>
                <w:rFonts w:ascii="Arial" w:hAnsi="Arial" w:cs="Arial"/>
                <w:color w:val="000000"/>
                <w:lang w:eastAsia="en-GB"/>
              </w:rPr>
            </w:pPr>
          </w:p>
        </w:tc>
      </w:tr>
      <w:tr w:rsidR="00096A80" w:rsidRPr="00096A80" w14:paraId="1E7F0087" w14:textId="77777777" w:rsidTr="00C120A5">
        <w:tc>
          <w:tcPr>
            <w:tcW w:w="3510" w:type="dxa"/>
            <w:shd w:val="clear" w:color="auto" w:fill="E6E6E6"/>
          </w:tcPr>
          <w:p w14:paraId="7FFBD0DD" w14:textId="612D1F3F" w:rsidR="00096A80" w:rsidRPr="008E10A0" w:rsidRDefault="00096A80" w:rsidP="00E51131">
            <w:pPr>
              <w:jc w:val="left"/>
              <w:rPr>
                <w:rFonts w:ascii="Arial" w:hAnsi="Arial" w:cs="Arial"/>
                <w:b/>
                <w:bCs/>
                <w:color w:val="000000"/>
                <w:sz w:val="22"/>
                <w:lang w:eastAsia="en-GB"/>
              </w:rPr>
            </w:pPr>
            <w:r w:rsidRPr="008E10A0">
              <w:rPr>
                <w:rFonts w:ascii="Arial" w:hAnsi="Arial" w:cs="Arial"/>
                <w:b/>
                <w:bCs/>
                <w:color w:val="000000"/>
                <w:sz w:val="22"/>
                <w:lang w:eastAsia="en-GB"/>
              </w:rPr>
              <w:t xml:space="preserve">What can </w:t>
            </w:r>
            <w:r w:rsidR="00A70FC9" w:rsidRPr="008E10A0">
              <w:rPr>
                <w:rFonts w:ascii="Arial" w:hAnsi="Arial" w:cs="Arial"/>
                <w:b/>
                <w:bCs/>
                <w:color w:val="000000"/>
                <w:sz w:val="22"/>
                <w:lang w:eastAsia="en-GB"/>
              </w:rPr>
              <w:t>we</w:t>
            </w:r>
            <w:r w:rsidRPr="008E10A0">
              <w:rPr>
                <w:rFonts w:ascii="Arial" w:hAnsi="Arial" w:cs="Arial"/>
                <w:b/>
                <w:bCs/>
                <w:color w:val="000000"/>
                <w:sz w:val="22"/>
                <w:lang w:eastAsia="en-GB"/>
              </w:rPr>
              <w:t xml:space="preserve"> do to reduce any risks </w:t>
            </w:r>
            <w:r w:rsidR="008E10A0">
              <w:rPr>
                <w:rFonts w:ascii="Arial" w:hAnsi="Arial" w:cs="Arial"/>
                <w:b/>
                <w:bCs/>
                <w:color w:val="000000"/>
                <w:sz w:val="22"/>
                <w:lang w:eastAsia="en-GB"/>
              </w:rPr>
              <w:t>we</w:t>
            </w:r>
            <w:r w:rsidRPr="008E10A0">
              <w:rPr>
                <w:rFonts w:ascii="Arial" w:hAnsi="Arial" w:cs="Arial"/>
                <w:b/>
                <w:bCs/>
                <w:color w:val="000000"/>
                <w:sz w:val="22"/>
                <w:lang w:eastAsia="en-GB"/>
              </w:rPr>
              <w:t xml:space="preserve"> have identified?</w:t>
            </w:r>
          </w:p>
          <w:p w14:paraId="7A88B4B4" w14:textId="64D8B3E2" w:rsidR="00096A80" w:rsidRPr="00A70FC9" w:rsidRDefault="00C120A5" w:rsidP="00E51131">
            <w:pPr>
              <w:jc w:val="left"/>
              <w:rPr>
                <w:rFonts w:ascii="Arial" w:hAnsi="Arial" w:cs="Arial"/>
                <w:i/>
                <w:color w:val="000000"/>
                <w:sz w:val="22"/>
                <w:lang w:eastAsia="en-GB"/>
              </w:rPr>
            </w:pPr>
            <w:r w:rsidRPr="00A70FC9">
              <w:rPr>
                <w:rFonts w:ascii="Arial" w:hAnsi="Arial" w:cs="Arial"/>
                <w:i/>
                <w:color w:val="000000"/>
                <w:sz w:val="22"/>
                <w:lang w:eastAsia="en-GB"/>
              </w:rPr>
              <w:t>E.g.,</w:t>
            </w:r>
            <w:r w:rsidR="00096A80" w:rsidRPr="00A70FC9">
              <w:rPr>
                <w:rFonts w:ascii="Arial" w:hAnsi="Arial" w:cs="Arial"/>
                <w:i/>
                <w:color w:val="000000"/>
                <w:sz w:val="22"/>
                <w:lang w:eastAsia="en-GB"/>
              </w:rPr>
              <w:t xml:space="preserve"> separate flammable materials from sources of ignition</w:t>
            </w:r>
          </w:p>
          <w:p w14:paraId="6989587F" w14:textId="77777777" w:rsidR="00096A80" w:rsidRPr="00A70FC9" w:rsidRDefault="00096A80" w:rsidP="00E51131">
            <w:pPr>
              <w:jc w:val="left"/>
              <w:rPr>
                <w:rFonts w:ascii="Arial" w:hAnsi="Arial" w:cs="Arial"/>
                <w:i/>
                <w:color w:val="000000"/>
                <w:sz w:val="22"/>
                <w:lang w:eastAsia="en-GB"/>
              </w:rPr>
            </w:pPr>
          </w:p>
        </w:tc>
        <w:tc>
          <w:tcPr>
            <w:tcW w:w="6975" w:type="dxa"/>
            <w:shd w:val="clear" w:color="auto" w:fill="auto"/>
          </w:tcPr>
          <w:p w14:paraId="5514EAC2" w14:textId="77777777" w:rsidR="00096A80" w:rsidRPr="00096A80" w:rsidRDefault="00096A80" w:rsidP="00E51131">
            <w:pPr>
              <w:jc w:val="left"/>
              <w:rPr>
                <w:rFonts w:ascii="Arial" w:hAnsi="Arial" w:cs="Arial"/>
                <w:color w:val="000000"/>
                <w:lang w:eastAsia="en-GB"/>
              </w:rPr>
            </w:pPr>
          </w:p>
        </w:tc>
      </w:tr>
      <w:tr w:rsidR="00096A80" w:rsidRPr="00096A80" w14:paraId="0D0AA070" w14:textId="77777777" w:rsidTr="001109E6">
        <w:trPr>
          <w:trHeight w:val="1361"/>
        </w:trPr>
        <w:tc>
          <w:tcPr>
            <w:tcW w:w="3510" w:type="dxa"/>
            <w:shd w:val="clear" w:color="auto" w:fill="E6E6E6"/>
          </w:tcPr>
          <w:p w14:paraId="15019469" w14:textId="77777777" w:rsidR="00096A80" w:rsidRPr="008E10A0" w:rsidRDefault="00096A80" w:rsidP="00E51131">
            <w:pPr>
              <w:jc w:val="left"/>
              <w:rPr>
                <w:rFonts w:ascii="Arial" w:hAnsi="Arial" w:cs="Arial"/>
                <w:b/>
                <w:bCs/>
                <w:sz w:val="22"/>
                <w:lang w:eastAsia="en-GB"/>
              </w:rPr>
            </w:pPr>
            <w:r w:rsidRPr="008E10A0">
              <w:rPr>
                <w:rFonts w:ascii="Arial" w:hAnsi="Arial" w:cs="Arial"/>
                <w:b/>
                <w:bCs/>
                <w:sz w:val="22"/>
                <w:lang w:eastAsia="en-GB"/>
              </w:rPr>
              <w:t>What is in place to detect fire?</w:t>
            </w:r>
          </w:p>
          <w:p w14:paraId="78A74380" w14:textId="77777777" w:rsidR="00096A80" w:rsidRPr="00A70FC9" w:rsidRDefault="00096A80" w:rsidP="00E51131">
            <w:pPr>
              <w:jc w:val="left"/>
              <w:rPr>
                <w:rFonts w:ascii="Arial" w:hAnsi="Arial" w:cs="Arial"/>
                <w:sz w:val="22"/>
                <w:lang w:eastAsia="en-GB"/>
              </w:rPr>
            </w:pPr>
          </w:p>
          <w:p w14:paraId="43D59104" w14:textId="77777777" w:rsidR="00096A80" w:rsidRPr="00A70FC9" w:rsidRDefault="00096A80" w:rsidP="00E51131">
            <w:pPr>
              <w:jc w:val="left"/>
              <w:rPr>
                <w:rFonts w:ascii="Arial" w:hAnsi="Arial" w:cs="Arial"/>
                <w:color w:val="000000"/>
                <w:sz w:val="22"/>
                <w:lang w:eastAsia="en-GB"/>
              </w:rPr>
            </w:pPr>
          </w:p>
        </w:tc>
        <w:tc>
          <w:tcPr>
            <w:tcW w:w="6975" w:type="dxa"/>
            <w:shd w:val="clear" w:color="auto" w:fill="auto"/>
          </w:tcPr>
          <w:p w14:paraId="732928AE" w14:textId="77777777" w:rsidR="00096A80" w:rsidRPr="00096A80" w:rsidRDefault="00096A80" w:rsidP="00E51131">
            <w:pPr>
              <w:jc w:val="left"/>
              <w:rPr>
                <w:rFonts w:ascii="Arial" w:hAnsi="Arial" w:cs="Arial"/>
                <w:color w:val="000000"/>
                <w:lang w:eastAsia="en-GB"/>
              </w:rPr>
            </w:pPr>
          </w:p>
        </w:tc>
      </w:tr>
      <w:tr w:rsidR="00096A80" w:rsidRPr="00096A80" w14:paraId="5F7B941B" w14:textId="77777777" w:rsidTr="001109E6">
        <w:trPr>
          <w:trHeight w:val="1361"/>
        </w:trPr>
        <w:tc>
          <w:tcPr>
            <w:tcW w:w="3510" w:type="dxa"/>
            <w:shd w:val="clear" w:color="auto" w:fill="E6E6E6"/>
          </w:tcPr>
          <w:p w14:paraId="6BB99AAA" w14:textId="77777777" w:rsidR="00096A80" w:rsidRPr="008E10A0" w:rsidRDefault="00096A80" w:rsidP="00E51131">
            <w:pPr>
              <w:jc w:val="left"/>
              <w:rPr>
                <w:rFonts w:ascii="Arial" w:hAnsi="Arial" w:cs="Arial"/>
                <w:b/>
                <w:bCs/>
                <w:sz w:val="22"/>
                <w:lang w:eastAsia="en-GB"/>
              </w:rPr>
            </w:pPr>
            <w:r w:rsidRPr="008E10A0">
              <w:rPr>
                <w:rFonts w:ascii="Arial" w:hAnsi="Arial" w:cs="Arial"/>
                <w:b/>
                <w:bCs/>
                <w:sz w:val="22"/>
                <w:lang w:eastAsia="en-GB"/>
              </w:rPr>
              <w:lastRenderedPageBreak/>
              <w:t>What is in place to alert people there is a fire?</w:t>
            </w:r>
          </w:p>
          <w:p w14:paraId="4A6F4B84" w14:textId="77777777" w:rsidR="00096A80" w:rsidRPr="00A70FC9" w:rsidRDefault="00096A80" w:rsidP="00E51131">
            <w:pPr>
              <w:jc w:val="left"/>
              <w:rPr>
                <w:rFonts w:ascii="Arial" w:hAnsi="Arial" w:cs="Arial"/>
                <w:sz w:val="22"/>
                <w:lang w:eastAsia="en-GB"/>
              </w:rPr>
            </w:pPr>
          </w:p>
        </w:tc>
        <w:tc>
          <w:tcPr>
            <w:tcW w:w="6975" w:type="dxa"/>
            <w:shd w:val="clear" w:color="auto" w:fill="auto"/>
          </w:tcPr>
          <w:p w14:paraId="2AB0E630" w14:textId="77777777" w:rsidR="00096A80" w:rsidRPr="00096A80" w:rsidRDefault="00096A80" w:rsidP="00E51131">
            <w:pPr>
              <w:jc w:val="left"/>
              <w:rPr>
                <w:rFonts w:ascii="Arial" w:hAnsi="Arial" w:cs="Arial"/>
                <w:color w:val="000000"/>
                <w:lang w:eastAsia="en-GB"/>
              </w:rPr>
            </w:pPr>
          </w:p>
        </w:tc>
      </w:tr>
      <w:tr w:rsidR="00096A80" w:rsidRPr="00096A80" w14:paraId="79EDF633" w14:textId="77777777" w:rsidTr="001109E6">
        <w:trPr>
          <w:trHeight w:val="1361"/>
        </w:trPr>
        <w:tc>
          <w:tcPr>
            <w:tcW w:w="3510" w:type="dxa"/>
            <w:shd w:val="clear" w:color="auto" w:fill="E6E6E6"/>
          </w:tcPr>
          <w:p w14:paraId="22EDB364" w14:textId="77777777" w:rsidR="00096A80" w:rsidRPr="008E10A0" w:rsidRDefault="00096A80" w:rsidP="00E51131">
            <w:pPr>
              <w:jc w:val="left"/>
              <w:rPr>
                <w:rFonts w:ascii="Arial" w:hAnsi="Arial" w:cs="Arial"/>
                <w:b/>
                <w:bCs/>
                <w:sz w:val="22"/>
                <w:lang w:eastAsia="en-GB"/>
              </w:rPr>
            </w:pPr>
            <w:r w:rsidRPr="008E10A0">
              <w:rPr>
                <w:rFonts w:ascii="Arial" w:hAnsi="Arial" w:cs="Arial"/>
                <w:b/>
                <w:bCs/>
                <w:sz w:val="22"/>
                <w:lang w:eastAsia="en-GB"/>
              </w:rPr>
              <w:t>What is in place to fight a small fire?</w:t>
            </w:r>
          </w:p>
          <w:p w14:paraId="1407C62B" w14:textId="77902ED3" w:rsidR="00096A80" w:rsidRPr="008E10A0" w:rsidRDefault="008E10A0" w:rsidP="00E51131">
            <w:pPr>
              <w:jc w:val="left"/>
              <w:rPr>
                <w:rFonts w:ascii="Arial" w:hAnsi="Arial" w:cs="Arial"/>
                <w:b/>
                <w:bCs/>
                <w:color w:val="000000"/>
                <w:sz w:val="22"/>
                <w:lang w:eastAsia="en-GB"/>
              </w:rPr>
            </w:pPr>
            <w:r w:rsidRPr="008E10A0">
              <w:rPr>
                <w:rFonts w:ascii="Arial" w:hAnsi="Arial" w:cs="Arial"/>
                <w:b/>
                <w:bCs/>
                <w:color w:val="000000"/>
                <w:sz w:val="22"/>
                <w:lang w:eastAsia="en-GB"/>
              </w:rPr>
              <w:t>Who is trained to use it?</w:t>
            </w:r>
          </w:p>
        </w:tc>
        <w:tc>
          <w:tcPr>
            <w:tcW w:w="6975" w:type="dxa"/>
            <w:shd w:val="clear" w:color="auto" w:fill="auto"/>
          </w:tcPr>
          <w:p w14:paraId="094A1400" w14:textId="77777777" w:rsidR="00096A80" w:rsidRPr="00096A80" w:rsidRDefault="00096A80" w:rsidP="00E51131">
            <w:pPr>
              <w:jc w:val="left"/>
              <w:rPr>
                <w:rFonts w:ascii="Arial" w:hAnsi="Arial" w:cs="Arial"/>
                <w:color w:val="000000"/>
                <w:lang w:eastAsia="en-GB"/>
              </w:rPr>
            </w:pPr>
          </w:p>
        </w:tc>
      </w:tr>
      <w:tr w:rsidR="00096A80" w:rsidRPr="00096A80" w14:paraId="04058BEC" w14:textId="77777777" w:rsidTr="001109E6">
        <w:trPr>
          <w:trHeight w:val="1247"/>
        </w:trPr>
        <w:tc>
          <w:tcPr>
            <w:tcW w:w="3510" w:type="dxa"/>
            <w:shd w:val="clear" w:color="auto" w:fill="E6E6E6"/>
          </w:tcPr>
          <w:p w14:paraId="390AF731" w14:textId="77777777" w:rsidR="00096A80" w:rsidRPr="008E10A0" w:rsidRDefault="00096A80" w:rsidP="00E51131">
            <w:pPr>
              <w:jc w:val="left"/>
              <w:rPr>
                <w:rFonts w:ascii="Arial" w:hAnsi="Arial" w:cs="Arial"/>
                <w:b/>
                <w:bCs/>
                <w:sz w:val="22"/>
                <w:lang w:eastAsia="en-GB"/>
              </w:rPr>
            </w:pPr>
            <w:r w:rsidRPr="008E10A0">
              <w:rPr>
                <w:rFonts w:ascii="Arial" w:hAnsi="Arial" w:cs="Arial"/>
                <w:b/>
                <w:bCs/>
                <w:sz w:val="22"/>
                <w:lang w:eastAsia="en-GB"/>
              </w:rPr>
              <w:t>If the event is indoors, are there suitable fire exit doors?</w:t>
            </w:r>
          </w:p>
          <w:p w14:paraId="74B9E598" w14:textId="77777777" w:rsidR="00096A80" w:rsidRPr="00A70FC9" w:rsidRDefault="00096A80" w:rsidP="00E51131">
            <w:pPr>
              <w:jc w:val="left"/>
              <w:rPr>
                <w:rFonts w:ascii="Arial" w:hAnsi="Arial" w:cs="Arial"/>
                <w:sz w:val="22"/>
                <w:lang w:eastAsia="en-GB"/>
              </w:rPr>
            </w:pPr>
          </w:p>
        </w:tc>
        <w:tc>
          <w:tcPr>
            <w:tcW w:w="6975" w:type="dxa"/>
            <w:shd w:val="clear" w:color="auto" w:fill="auto"/>
          </w:tcPr>
          <w:p w14:paraId="1AA9ED69" w14:textId="77777777" w:rsidR="00096A80" w:rsidRPr="00096A80" w:rsidRDefault="00096A80" w:rsidP="00E51131">
            <w:pPr>
              <w:jc w:val="left"/>
              <w:rPr>
                <w:rFonts w:ascii="Arial" w:hAnsi="Arial" w:cs="Arial"/>
                <w:color w:val="000000"/>
                <w:lang w:eastAsia="en-GB"/>
              </w:rPr>
            </w:pPr>
          </w:p>
        </w:tc>
      </w:tr>
      <w:tr w:rsidR="00096A80" w:rsidRPr="00096A80" w14:paraId="11D5D5BF" w14:textId="77777777" w:rsidTr="001109E6">
        <w:trPr>
          <w:trHeight w:val="1531"/>
        </w:trPr>
        <w:tc>
          <w:tcPr>
            <w:tcW w:w="3510" w:type="dxa"/>
            <w:shd w:val="clear" w:color="auto" w:fill="E6E6E6"/>
          </w:tcPr>
          <w:p w14:paraId="63D587BE" w14:textId="77777777" w:rsidR="00096A80" w:rsidRPr="008E10A0" w:rsidRDefault="00096A80" w:rsidP="00E51131">
            <w:pPr>
              <w:jc w:val="left"/>
              <w:rPr>
                <w:rFonts w:ascii="Arial" w:hAnsi="Arial" w:cs="Arial"/>
                <w:b/>
                <w:bCs/>
                <w:sz w:val="22"/>
                <w:lang w:eastAsia="en-GB"/>
              </w:rPr>
            </w:pPr>
            <w:r w:rsidRPr="008E10A0">
              <w:rPr>
                <w:rFonts w:ascii="Arial" w:hAnsi="Arial" w:cs="Arial"/>
                <w:b/>
                <w:bCs/>
                <w:sz w:val="22"/>
                <w:lang w:eastAsia="en-GB"/>
              </w:rPr>
              <w:t>What are the safe routes for people to leave the venue?</w:t>
            </w:r>
          </w:p>
          <w:p w14:paraId="11C567E8" w14:textId="77777777" w:rsidR="00096A80" w:rsidRPr="00A70FC9" w:rsidRDefault="00096A80" w:rsidP="00E51131">
            <w:pPr>
              <w:jc w:val="left"/>
              <w:rPr>
                <w:rFonts w:ascii="Arial" w:hAnsi="Arial" w:cs="Arial"/>
                <w:color w:val="000000"/>
                <w:sz w:val="22"/>
                <w:lang w:eastAsia="en-GB"/>
              </w:rPr>
            </w:pPr>
          </w:p>
        </w:tc>
        <w:tc>
          <w:tcPr>
            <w:tcW w:w="6975" w:type="dxa"/>
            <w:shd w:val="clear" w:color="auto" w:fill="auto"/>
          </w:tcPr>
          <w:p w14:paraId="5D2FE7A0" w14:textId="77777777" w:rsidR="00096A80" w:rsidRPr="00096A80" w:rsidRDefault="00096A80" w:rsidP="00E51131">
            <w:pPr>
              <w:jc w:val="left"/>
              <w:rPr>
                <w:rFonts w:ascii="Arial" w:hAnsi="Arial" w:cs="Arial"/>
                <w:color w:val="000000"/>
                <w:lang w:eastAsia="en-GB"/>
              </w:rPr>
            </w:pPr>
          </w:p>
        </w:tc>
      </w:tr>
      <w:tr w:rsidR="00096A80" w:rsidRPr="00096A80" w14:paraId="110A5787" w14:textId="77777777" w:rsidTr="001109E6">
        <w:trPr>
          <w:trHeight w:val="1531"/>
        </w:trPr>
        <w:tc>
          <w:tcPr>
            <w:tcW w:w="3510" w:type="dxa"/>
            <w:shd w:val="clear" w:color="auto" w:fill="E6E6E6"/>
          </w:tcPr>
          <w:p w14:paraId="5375B416" w14:textId="77777777" w:rsidR="00096A80" w:rsidRPr="008E10A0" w:rsidRDefault="00096A80" w:rsidP="00E51131">
            <w:pPr>
              <w:jc w:val="left"/>
              <w:rPr>
                <w:rFonts w:ascii="Arial" w:hAnsi="Arial" w:cs="Arial"/>
                <w:b/>
                <w:bCs/>
                <w:sz w:val="22"/>
                <w:lang w:eastAsia="en-GB"/>
              </w:rPr>
            </w:pPr>
            <w:r w:rsidRPr="008E10A0">
              <w:rPr>
                <w:rFonts w:ascii="Arial" w:hAnsi="Arial" w:cs="Arial"/>
                <w:b/>
                <w:bCs/>
                <w:sz w:val="22"/>
                <w:lang w:eastAsia="en-GB"/>
              </w:rPr>
              <w:t>How are these exit routes signed?</w:t>
            </w:r>
          </w:p>
          <w:p w14:paraId="658A9691" w14:textId="77777777" w:rsidR="00096A80" w:rsidRPr="00A70FC9" w:rsidRDefault="00096A80" w:rsidP="00E51131">
            <w:pPr>
              <w:jc w:val="left"/>
              <w:rPr>
                <w:rFonts w:ascii="Arial" w:hAnsi="Arial" w:cs="Arial"/>
                <w:sz w:val="22"/>
                <w:lang w:eastAsia="en-GB"/>
              </w:rPr>
            </w:pPr>
          </w:p>
        </w:tc>
        <w:tc>
          <w:tcPr>
            <w:tcW w:w="6975" w:type="dxa"/>
            <w:shd w:val="clear" w:color="auto" w:fill="auto"/>
          </w:tcPr>
          <w:p w14:paraId="10BF2C12" w14:textId="77777777" w:rsidR="00096A80" w:rsidRPr="00096A80" w:rsidRDefault="00096A80" w:rsidP="00E51131">
            <w:pPr>
              <w:jc w:val="left"/>
              <w:rPr>
                <w:rFonts w:ascii="Arial" w:hAnsi="Arial" w:cs="Arial"/>
                <w:color w:val="000000"/>
                <w:lang w:eastAsia="en-GB"/>
              </w:rPr>
            </w:pPr>
          </w:p>
        </w:tc>
      </w:tr>
      <w:tr w:rsidR="00096A80" w:rsidRPr="00096A80" w14:paraId="39C8284E" w14:textId="77777777" w:rsidTr="00C120A5">
        <w:trPr>
          <w:trHeight w:val="1077"/>
        </w:trPr>
        <w:tc>
          <w:tcPr>
            <w:tcW w:w="3510" w:type="dxa"/>
            <w:shd w:val="clear" w:color="auto" w:fill="E6E6E6"/>
          </w:tcPr>
          <w:p w14:paraId="3D20F165" w14:textId="77777777" w:rsidR="008E10A0" w:rsidRDefault="00096A80" w:rsidP="00E51131">
            <w:pPr>
              <w:jc w:val="left"/>
              <w:rPr>
                <w:rFonts w:ascii="Arial" w:hAnsi="Arial" w:cs="Arial"/>
                <w:b/>
                <w:bCs/>
                <w:sz w:val="22"/>
                <w:lang w:eastAsia="en-GB"/>
              </w:rPr>
            </w:pPr>
            <w:r w:rsidRPr="008E10A0">
              <w:rPr>
                <w:rFonts w:ascii="Arial" w:hAnsi="Arial" w:cs="Arial"/>
                <w:b/>
                <w:bCs/>
                <w:sz w:val="22"/>
                <w:lang w:eastAsia="en-GB"/>
              </w:rPr>
              <w:t xml:space="preserve">How will disabled people be evacuated? </w:t>
            </w:r>
          </w:p>
          <w:p w14:paraId="47D28D52" w14:textId="250B1567" w:rsidR="00096A80" w:rsidRPr="00A70FC9" w:rsidRDefault="00096A80" w:rsidP="00ED2224">
            <w:pPr>
              <w:jc w:val="left"/>
              <w:rPr>
                <w:rFonts w:ascii="Arial" w:hAnsi="Arial" w:cs="Arial"/>
                <w:sz w:val="22"/>
                <w:lang w:eastAsia="en-GB"/>
              </w:rPr>
            </w:pPr>
            <w:r w:rsidRPr="008E10A0">
              <w:rPr>
                <w:rFonts w:ascii="Arial" w:hAnsi="Arial" w:cs="Arial"/>
                <w:b/>
                <w:bCs/>
                <w:sz w:val="22"/>
                <w:lang w:eastAsia="en-GB"/>
              </w:rPr>
              <w:t xml:space="preserve">Will </w:t>
            </w:r>
            <w:r w:rsidR="008E10A0">
              <w:rPr>
                <w:rFonts w:ascii="Arial" w:hAnsi="Arial" w:cs="Arial"/>
                <w:b/>
                <w:bCs/>
                <w:sz w:val="22"/>
                <w:lang w:eastAsia="en-GB"/>
              </w:rPr>
              <w:t>we</w:t>
            </w:r>
            <w:r w:rsidRPr="008E10A0">
              <w:rPr>
                <w:rFonts w:ascii="Arial" w:hAnsi="Arial" w:cs="Arial"/>
                <w:b/>
                <w:bCs/>
                <w:sz w:val="22"/>
                <w:lang w:eastAsia="en-GB"/>
              </w:rPr>
              <w:t xml:space="preserve"> need to provide staff/volunteers to assist them?</w:t>
            </w:r>
          </w:p>
        </w:tc>
        <w:tc>
          <w:tcPr>
            <w:tcW w:w="6975" w:type="dxa"/>
            <w:shd w:val="clear" w:color="auto" w:fill="auto"/>
          </w:tcPr>
          <w:p w14:paraId="7384694A" w14:textId="77777777" w:rsidR="00096A80" w:rsidRPr="00096A80" w:rsidRDefault="00096A80" w:rsidP="00E51131">
            <w:pPr>
              <w:jc w:val="left"/>
              <w:rPr>
                <w:rFonts w:ascii="Arial" w:hAnsi="Arial" w:cs="Arial"/>
                <w:color w:val="000000"/>
                <w:lang w:eastAsia="en-GB"/>
              </w:rPr>
            </w:pPr>
          </w:p>
        </w:tc>
      </w:tr>
      <w:tr w:rsidR="00096A80" w:rsidRPr="00096A80" w14:paraId="7BBD4C63" w14:textId="77777777" w:rsidTr="001109E6">
        <w:trPr>
          <w:trHeight w:val="1361"/>
        </w:trPr>
        <w:tc>
          <w:tcPr>
            <w:tcW w:w="3510" w:type="dxa"/>
            <w:shd w:val="clear" w:color="auto" w:fill="E6E6E6"/>
          </w:tcPr>
          <w:p w14:paraId="38E8D5D3" w14:textId="77777777" w:rsidR="008E10A0" w:rsidRDefault="001109E6" w:rsidP="00E51131">
            <w:pPr>
              <w:jc w:val="left"/>
              <w:rPr>
                <w:rFonts w:ascii="Arial" w:hAnsi="Arial" w:cs="Arial"/>
                <w:b/>
                <w:bCs/>
                <w:color w:val="000000"/>
                <w:sz w:val="22"/>
                <w:lang w:eastAsia="en-GB"/>
              </w:rPr>
            </w:pPr>
            <w:r w:rsidRPr="008E10A0">
              <w:rPr>
                <w:rFonts w:ascii="Arial" w:hAnsi="Arial" w:cs="Arial"/>
                <w:b/>
                <w:bCs/>
                <w:color w:val="000000"/>
                <w:sz w:val="22"/>
                <w:lang w:eastAsia="en-GB"/>
              </w:rPr>
              <w:t xml:space="preserve">Is there sufficient lighting </w:t>
            </w:r>
            <w:r w:rsidR="00096A80" w:rsidRPr="008E10A0">
              <w:rPr>
                <w:rFonts w:ascii="Arial" w:hAnsi="Arial" w:cs="Arial"/>
                <w:b/>
                <w:bCs/>
                <w:color w:val="000000"/>
                <w:sz w:val="22"/>
                <w:lang w:eastAsia="en-GB"/>
              </w:rPr>
              <w:t>to enable people to escape in case of fire?</w:t>
            </w:r>
            <w:r w:rsidRPr="008E10A0">
              <w:rPr>
                <w:rFonts w:ascii="Arial" w:hAnsi="Arial" w:cs="Arial"/>
                <w:b/>
                <w:bCs/>
                <w:color w:val="000000"/>
                <w:sz w:val="22"/>
                <w:lang w:eastAsia="en-GB"/>
              </w:rPr>
              <w:t xml:space="preserve"> </w:t>
            </w:r>
          </w:p>
          <w:p w14:paraId="4EBF0BE1" w14:textId="33D9784C" w:rsidR="00096A80" w:rsidRPr="008E10A0" w:rsidRDefault="001109E6" w:rsidP="00E51131">
            <w:pPr>
              <w:jc w:val="left"/>
              <w:rPr>
                <w:rFonts w:ascii="Arial" w:hAnsi="Arial" w:cs="Arial"/>
                <w:b/>
                <w:bCs/>
                <w:color w:val="000000"/>
                <w:sz w:val="22"/>
                <w:lang w:eastAsia="en-GB"/>
              </w:rPr>
            </w:pPr>
            <w:r w:rsidRPr="008E10A0">
              <w:rPr>
                <w:rFonts w:ascii="Arial" w:hAnsi="Arial" w:cs="Arial"/>
                <w:b/>
                <w:bCs/>
                <w:color w:val="000000"/>
                <w:sz w:val="22"/>
                <w:lang w:eastAsia="en-GB"/>
              </w:rPr>
              <w:t xml:space="preserve">Do </w:t>
            </w:r>
            <w:r w:rsidR="008E10A0" w:rsidRPr="008E10A0">
              <w:rPr>
                <w:rFonts w:ascii="Arial" w:hAnsi="Arial" w:cs="Arial"/>
                <w:b/>
                <w:bCs/>
                <w:color w:val="000000"/>
                <w:sz w:val="22"/>
                <w:lang w:eastAsia="en-GB"/>
              </w:rPr>
              <w:t>we</w:t>
            </w:r>
            <w:r w:rsidRPr="008E10A0">
              <w:rPr>
                <w:rFonts w:ascii="Arial" w:hAnsi="Arial" w:cs="Arial"/>
                <w:b/>
                <w:bCs/>
                <w:color w:val="000000"/>
                <w:sz w:val="22"/>
                <w:lang w:eastAsia="en-GB"/>
              </w:rPr>
              <w:t xml:space="preserve"> need emergency lighting?</w:t>
            </w:r>
          </w:p>
        </w:tc>
        <w:tc>
          <w:tcPr>
            <w:tcW w:w="6975" w:type="dxa"/>
            <w:shd w:val="clear" w:color="auto" w:fill="auto"/>
          </w:tcPr>
          <w:p w14:paraId="1237A4E3" w14:textId="77777777" w:rsidR="00096A80" w:rsidRPr="00096A80" w:rsidRDefault="00096A80" w:rsidP="00E51131">
            <w:pPr>
              <w:jc w:val="left"/>
              <w:rPr>
                <w:rFonts w:ascii="Arial" w:hAnsi="Arial" w:cs="Arial"/>
                <w:color w:val="000000"/>
                <w:lang w:eastAsia="en-GB"/>
              </w:rPr>
            </w:pPr>
          </w:p>
        </w:tc>
      </w:tr>
    </w:tbl>
    <w:p w14:paraId="28286D73" w14:textId="77777777" w:rsidR="00096A80" w:rsidRPr="00ED2224" w:rsidRDefault="00096A80" w:rsidP="001109E6">
      <w:pPr>
        <w:spacing w:after="0" w:line="240" w:lineRule="auto"/>
        <w:jc w:val="left"/>
        <w:rPr>
          <w:rFonts w:ascii="Arial" w:hAnsi="Arial" w:cs="Arial"/>
          <w:color w:val="000000"/>
          <w:sz w:val="16"/>
          <w:szCs w:val="16"/>
          <w:lang w:eastAsia="en-GB"/>
        </w:rPr>
      </w:pPr>
    </w:p>
    <w:p w14:paraId="15A7AC91" w14:textId="77777777" w:rsidR="001109E6" w:rsidRPr="00ED2224" w:rsidRDefault="001109E6" w:rsidP="001109E6">
      <w:pPr>
        <w:spacing w:after="0" w:line="240" w:lineRule="auto"/>
        <w:jc w:val="left"/>
        <w:rPr>
          <w:rFonts w:ascii="Arial" w:hAnsi="Arial" w:cs="Arial"/>
          <w:color w:val="000000"/>
          <w:sz w:val="16"/>
          <w:szCs w:val="16"/>
          <w:lang w:eastAsia="en-GB"/>
        </w:rPr>
      </w:pPr>
    </w:p>
    <w:p w14:paraId="05D251AB" w14:textId="5870E364" w:rsidR="00096A80" w:rsidRPr="00A70FC9" w:rsidRDefault="00096A80" w:rsidP="00A70FC9">
      <w:pPr>
        <w:spacing w:after="0" w:line="240" w:lineRule="auto"/>
        <w:jc w:val="left"/>
        <w:rPr>
          <w:rFonts w:ascii="Arial" w:hAnsi="Arial" w:cs="Arial"/>
          <w:sz w:val="22"/>
        </w:rPr>
      </w:pPr>
      <w:r w:rsidRPr="00A70FC9">
        <w:rPr>
          <w:rFonts w:ascii="Arial" w:hAnsi="Arial" w:cs="Arial"/>
          <w:sz w:val="22"/>
          <w:lang w:eastAsia="en-GB"/>
        </w:rPr>
        <w:t xml:space="preserve">All hazards and deficiencies identified in this fire risk assessment </w:t>
      </w:r>
      <w:r w:rsidR="00A70FC9" w:rsidRPr="00A70FC9">
        <w:rPr>
          <w:rFonts w:ascii="Arial" w:hAnsi="Arial" w:cs="Arial"/>
          <w:sz w:val="22"/>
          <w:lang w:eastAsia="en-GB"/>
        </w:rPr>
        <w:t>will</w:t>
      </w:r>
      <w:r w:rsidRPr="00A70FC9">
        <w:rPr>
          <w:rFonts w:ascii="Arial" w:hAnsi="Arial" w:cs="Arial"/>
          <w:sz w:val="22"/>
          <w:lang w:eastAsia="en-GB"/>
        </w:rPr>
        <w:t xml:space="preserve"> be addressed by implementing </w:t>
      </w:r>
      <w:proofErr w:type="gramStart"/>
      <w:r w:rsidRPr="00A70FC9">
        <w:rPr>
          <w:rFonts w:ascii="Arial" w:hAnsi="Arial" w:cs="Arial"/>
          <w:sz w:val="22"/>
          <w:lang w:eastAsia="en-GB"/>
        </w:rPr>
        <w:t xml:space="preserve">all </w:t>
      </w:r>
      <w:r w:rsidR="00A70FC9" w:rsidRPr="00A70FC9">
        <w:rPr>
          <w:rFonts w:ascii="Arial" w:hAnsi="Arial" w:cs="Arial"/>
          <w:sz w:val="22"/>
          <w:lang w:eastAsia="en-GB"/>
        </w:rPr>
        <w:t>of</w:t>
      </w:r>
      <w:proofErr w:type="gramEnd"/>
      <w:r w:rsidR="00A70FC9" w:rsidRPr="00A70FC9">
        <w:rPr>
          <w:rFonts w:ascii="Arial" w:hAnsi="Arial" w:cs="Arial"/>
          <w:sz w:val="22"/>
          <w:lang w:eastAsia="en-GB"/>
        </w:rPr>
        <w:t xml:space="preserve"> the </w:t>
      </w:r>
      <w:r w:rsidRPr="00A70FC9">
        <w:rPr>
          <w:rFonts w:ascii="Arial" w:hAnsi="Arial" w:cs="Arial"/>
          <w:sz w:val="22"/>
          <w:lang w:eastAsia="en-GB"/>
        </w:rPr>
        <w:t xml:space="preserve">recommendations in </w:t>
      </w:r>
      <w:r w:rsidR="00A70FC9" w:rsidRPr="00A70FC9">
        <w:rPr>
          <w:rFonts w:ascii="Arial" w:hAnsi="Arial" w:cs="Arial"/>
          <w:sz w:val="22"/>
          <w:lang w:eastAsia="en-GB"/>
        </w:rPr>
        <w:t>the</w:t>
      </w:r>
      <w:r w:rsidRPr="00A70FC9">
        <w:rPr>
          <w:rFonts w:ascii="Arial" w:hAnsi="Arial" w:cs="Arial"/>
          <w:sz w:val="22"/>
          <w:lang w:eastAsia="en-GB"/>
        </w:rPr>
        <w:t xml:space="preserve"> action plan at the end of this document.</w:t>
      </w:r>
    </w:p>
    <w:p w14:paraId="084DB6BD" w14:textId="77777777" w:rsidR="00096A80" w:rsidRPr="008E10A0" w:rsidRDefault="00096A80" w:rsidP="008E10A0"/>
    <w:p w14:paraId="46626998" w14:textId="1FFB5E9F" w:rsidR="008F32FF" w:rsidRPr="008E10A0" w:rsidRDefault="00096A80" w:rsidP="008E10A0">
      <w:pPr>
        <w:jc w:val="left"/>
        <w:rPr>
          <w:rFonts w:ascii="Arial" w:eastAsiaTheme="minorHAnsi" w:hAnsi="Arial"/>
          <w:b/>
          <w:bCs/>
          <w:sz w:val="28"/>
          <w:szCs w:val="28"/>
          <w:u w:val="single"/>
          <w:lang w:val="en-GB"/>
          <w14:ligatures w14:val="standardContextual"/>
        </w:rPr>
      </w:pPr>
      <w:bookmarkStart w:id="5" w:name="_Toc127799188"/>
      <w:r w:rsidRPr="008E10A0">
        <w:rPr>
          <w:rFonts w:ascii="Arial" w:eastAsiaTheme="minorHAnsi" w:hAnsi="Arial"/>
          <w:b/>
          <w:bCs/>
          <w:sz w:val="28"/>
          <w:szCs w:val="28"/>
          <w:u w:val="single"/>
          <w:lang w:val="en-GB"/>
          <w14:ligatures w14:val="standardContextual"/>
        </w:rPr>
        <w:t>Step 4 – Record, plan and train</w:t>
      </w:r>
      <w:bookmarkEnd w:id="5"/>
      <w:r w:rsidRPr="008E10A0">
        <w:rPr>
          <w:rFonts w:ascii="Arial" w:eastAsiaTheme="minorHAnsi" w:hAnsi="Arial"/>
          <w:b/>
          <w:bCs/>
          <w:sz w:val="28"/>
          <w:szCs w:val="28"/>
          <w:u w:val="single"/>
          <w:lang w:val="en-GB"/>
          <w14:ligatures w14:val="standardContextual"/>
        </w:rPr>
        <w:br/>
      </w:r>
      <w:r w:rsidR="008F32FF" w:rsidRPr="008F32FF">
        <w:rPr>
          <w:rFonts w:ascii="Arial" w:hAnsi="Arial" w:cs="Arial"/>
          <w:lang w:eastAsia="en-GB"/>
        </w:rPr>
        <w:t>This is our fire emergency plan, which includes the action that we need to take if there is a fire in the venue or anywhere nearby.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75"/>
      </w:tblGrid>
      <w:tr w:rsidR="001109E6" w:rsidRPr="00096A80" w14:paraId="463E78C9" w14:textId="77777777" w:rsidTr="00ED2224">
        <w:trPr>
          <w:trHeight w:val="262"/>
        </w:trPr>
        <w:tc>
          <w:tcPr>
            <w:tcW w:w="3510" w:type="dxa"/>
            <w:shd w:val="clear" w:color="auto" w:fill="D9D9D9" w:themeFill="background1" w:themeFillShade="D9"/>
          </w:tcPr>
          <w:p w14:paraId="6F247A39" w14:textId="475BFBA7" w:rsidR="001109E6" w:rsidRPr="0027080C" w:rsidRDefault="001109E6" w:rsidP="001109E6">
            <w:pPr>
              <w:jc w:val="left"/>
              <w:rPr>
                <w:rFonts w:ascii="Arial" w:hAnsi="Arial" w:cs="Arial"/>
                <w:b/>
                <w:bCs/>
                <w:color w:val="000000"/>
                <w:sz w:val="22"/>
                <w:lang w:eastAsia="en-GB"/>
              </w:rPr>
            </w:pPr>
            <w:r w:rsidRPr="0027080C">
              <w:rPr>
                <w:rFonts w:ascii="Arial" w:hAnsi="Arial" w:cs="Arial"/>
                <w:b/>
                <w:bCs/>
                <w:color w:val="000000"/>
                <w:sz w:val="22"/>
                <w:lang w:eastAsia="en-GB"/>
              </w:rPr>
              <w:t xml:space="preserve">Which of our staff/volunteers will help if there is a fire? </w:t>
            </w:r>
          </w:p>
          <w:p w14:paraId="2BC95648" w14:textId="77777777" w:rsidR="001109E6" w:rsidRPr="0027080C" w:rsidRDefault="001109E6" w:rsidP="00E51131">
            <w:pPr>
              <w:jc w:val="left"/>
              <w:rPr>
                <w:rFonts w:ascii="Arial" w:hAnsi="Arial" w:cs="Arial"/>
                <w:b/>
                <w:bCs/>
                <w:color w:val="000000"/>
                <w:sz w:val="22"/>
                <w:lang w:eastAsia="en-GB"/>
              </w:rPr>
            </w:pPr>
            <w:r w:rsidRPr="0027080C">
              <w:rPr>
                <w:rFonts w:ascii="Arial" w:hAnsi="Arial" w:cs="Arial"/>
                <w:b/>
                <w:bCs/>
                <w:color w:val="000000"/>
                <w:sz w:val="22"/>
                <w:lang w:eastAsia="en-GB"/>
              </w:rPr>
              <w:t>What will they do?</w:t>
            </w:r>
          </w:p>
          <w:p w14:paraId="7FFCEE48" w14:textId="5A55E1EE" w:rsidR="001109E6" w:rsidRPr="0027080C" w:rsidRDefault="001109E6" w:rsidP="00E51131">
            <w:pPr>
              <w:jc w:val="left"/>
              <w:rPr>
                <w:rFonts w:ascii="Arial" w:hAnsi="Arial" w:cs="Arial"/>
                <w:b/>
                <w:bCs/>
                <w:color w:val="000000"/>
                <w:sz w:val="22"/>
                <w:lang w:eastAsia="en-GB"/>
              </w:rPr>
            </w:pPr>
          </w:p>
        </w:tc>
        <w:tc>
          <w:tcPr>
            <w:tcW w:w="6975" w:type="dxa"/>
            <w:shd w:val="clear" w:color="auto" w:fill="auto"/>
          </w:tcPr>
          <w:p w14:paraId="254E41C9" w14:textId="77777777" w:rsidR="001109E6" w:rsidRPr="00096A80" w:rsidRDefault="001109E6" w:rsidP="00E51131">
            <w:pPr>
              <w:jc w:val="center"/>
              <w:rPr>
                <w:rFonts w:ascii="Arial" w:hAnsi="Arial" w:cs="Arial"/>
                <w:b/>
                <w:color w:val="000000"/>
                <w:u w:val="single"/>
                <w:lang w:eastAsia="en-GB"/>
              </w:rPr>
            </w:pPr>
          </w:p>
        </w:tc>
      </w:tr>
      <w:tr w:rsidR="00096A80" w:rsidRPr="00096A80" w14:paraId="10997634" w14:textId="77777777" w:rsidTr="00ED2224">
        <w:trPr>
          <w:trHeight w:val="262"/>
        </w:trPr>
        <w:tc>
          <w:tcPr>
            <w:tcW w:w="3510" w:type="dxa"/>
            <w:shd w:val="clear" w:color="auto" w:fill="D9D9D9" w:themeFill="background1" w:themeFillShade="D9"/>
          </w:tcPr>
          <w:p w14:paraId="23484D2A" w14:textId="77777777" w:rsidR="0027080C" w:rsidRPr="0027080C" w:rsidRDefault="00A70FC9" w:rsidP="00E51131">
            <w:pPr>
              <w:jc w:val="left"/>
              <w:rPr>
                <w:rFonts w:ascii="Arial" w:hAnsi="Arial" w:cs="Arial"/>
                <w:b/>
                <w:bCs/>
                <w:sz w:val="22"/>
                <w:lang w:eastAsia="en-GB"/>
              </w:rPr>
            </w:pPr>
            <w:r w:rsidRPr="0027080C">
              <w:rPr>
                <w:rFonts w:ascii="Arial" w:hAnsi="Arial" w:cs="Arial"/>
                <w:b/>
                <w:bCs/>
                <w:sz w:val="22"/>
                <w:lang w:eastAsia="en-GB"/>
              </w:rPr>
              <w:lastRenderedPageBreak/>
              <w:t>We</w:t>
            </w:r>
            <w:r w:rsidR="00096A80" w:rsidRPr="0027080C">
              <w:rPr>
                <w:rFonts w:ascii="Arial" w:hAnsi="Arial" w:cs="Arial"/>
                <w:b/>
                <w:bCs/>
                <w:sz w:val="22"/>
                <w:lang w:eastAsia="en-GB"/>
              </w:rPr>
              <w:t xml:space="preserve"> will need to give instructions to staff/volunteers, stewards and guests. </w:t>
            </w:r>
          </w:p>
          <w:p w14:paraId="3FC2020A" w14:textId="6BEDF7CC" w:rsidR="00096A80" w:rsidRPr="0027080C" w:rsidRDefault="00A70FC9" w:rsidP="00E51131">
            <w:pPr>
              <w:jc w:val="left"/>
              <w:rPr>
                <w:rFonts w:ascii="Arial" w:hAnsi="Arial" w:cs="Arial"/>
                <w:b/>
                <w:bCs/>
                <w:sz w:val="22"/>
                <w:lang w:eastAsia="en-GB"/>
              </w:rPr>
            </w:pPr>
            <w:r w:rsidRPr="0027080C">
              <w:rPr>
                <w:rFonts w:ascii="Arial" w:hAnsi="Arial" w:cs="Arial"/>
                <w:b/>
                <w:bCs/>
                <w:sz w:val="22"/>
                <w:lang w:eastAsia="en-GB"/>
              </w:rPr>
              <w:t xml:space="preserve">This section </w:t>
            </w:r>
            <w:r w:rsidR="00F22012" w:rsidRPr="0027080C">
              <w:rPr>
                <w:rFonts w:ascii="Arial" w:hAnsi="Arial" w:cs="Arial"/>
                <w:b/>
                <w:bCs/>
                <w:sz w:val="22"/>
                <w:lang w:eastAsia="en-GB"/>
              </w:rPr>
              <w:t>describes</w:t>
            </w:r>
            <w:r w:rsidRPr="0027080C">
              <w:rPr>
                <w:rFonts w:ascii="Arial" w:hAnsi="Arial" w:cs="Arial"/>
                <w:b/>
                <w:bCs/>
                <w:sz w:val="22"/>
                <w:lang w:eastAsia="en-GB"/>
              </w:rPr>
              <w:t xml:space="preserve"> </w:t>
            </w:r>
            <w:r w:rsidR="00096A80" w:rsidRPr="0027080C">
              <w:rPr>
                <w:rFonts w:ascii="Arial" w:hAnsi="Arial" w:cs="Arial"/>
                <w:b/>
                <w:bCs/>
                <w:sz w:val="22"/>
                <w:lang w:eastAsia="en-GB"/>
              </w:rPr>
              <w:t xml:space="preserve">what </w:t>
            </w:r>
            <w:r w:rsidRPr="0027080C">
              <w:rPr>
                <w:rFonts w:ascii="Arial" w:hAnsi="Arial" w:cs="Arial"/>
                <w:b/>
                <w:bCs/>
                <w:sz w:val="22"/>
                <w:lang w:eastAsia="en-GB"/>
              </w:rPr>
              <w:t>we</w:t>
            </w:r>
            <w:r w:rsidR="00096A80" w:rsidRPr="0027080C">
              <w:rPr>
                <w:rFonts w:ascii="Arial" w:hAnsi="Arial" w:cs="Arial"/>
                <w:b/>
                <w:bCs/>
                <w:sz w:val="22"/>
                <w:lang w:eastAsia="en-GB"/>
              </w:rPr>
              <w:t xml:space="preserve"> will tell them, and how</w:t>
            </w:r>
            <w:r w:rsidRPr="0027080C">
              <w:rPr>
                <w:rFonts w:ascii="Arial" w:hAnsi="Arial" w:cs="Arial"/>
                <w:b/>
                <w:bCs/>
                <w:sz w:val="22"/>
                <w:lang w:eastAsia="en-GB"/>
              </w:rPr>
              <w:t xml:space="preserve">, </w:t>
            </w:r>
            <w:r w:rsidR="00F22012" w:rsidRPr="0027080C">
              <w:rPr>
                <w:rFonts w:ascii="Arial" w:hAnsi="Arial" w:cs="Arial"/>
                <w:b/>
                <w:bCs/>
                <w:sz w:val="22"/>
                <w:lang w:eastAsia="en-GB"/>
              </w:rPr>
              <w:t>including</w:t>
            </w:r>
            <w:r w:rsidRPr="0027080C">
              <w:rPr>
                <w:rFonts w:ascii="Arial" w:hAnsi="Arial" w:cs="Arial"/>
                <w:b/>
                <w:bCs/>
                <w:sz w:val="22"/>
                <w:lang w:eastAsia="en-GB"/>
              </w:rPr>
              <w:t xml:space="preserve"> w</w:t>
            </w:r>
            <w:r w:rsidR="00096A80" w:rsidRPr="0027080C">
              <w:rPr>
                <w:rFonts w:ascii="Arial" w:hAnsi="Arial" w:cs="Arial"/>
                <w:b/>
                <w:bCs/>
                <w:sz w:val="22"/>
                <w:lang w:eastAsia="en-GB"/>
              </w:rPr>
              <w:t>ho or what will tell them they need to act</w:t>
            </w:r>
            <w:r w:rsidRPr="0027080C">
              <w:rPr>
                <w:rFonts w:ascii="Arial" w:hAnsi="Arial" w:cs="Arial"/>
                <w:b/>
                <w:bCs/>
                <w:sz w:val="22"/>
                <w:lang w:eastAsia="en-GB"/>
              </w:rPr>
              <w:t>.</w:t>
            </w:r>
          </w:p>
          <w:p w14:paraId="255F6BFA" w14:textId="20A39CC5" w:rsidR="001109E6" w:rsidRPr="0027080C" w:rsidRDefault="001109E6" w:rsidP="00E51131">
            <w:pPr>
              <w:jc w:val="left"/>
              <w:rPr>
                <w:rFonts w:ascii="Arial" w:hAnsi="Arial" w:cs="Arial"/>
                <w:b/>
                <w:bCs/>
                <w:sz w:val="22"/>
                <w:lang w:eastAsia="en-GB"/>
              </w:rPr>
            </w:pPr>
          </w:p>
        </w:tc>
        <w:tc>
          <w:tcPr>
            <w:tcW w:w="6975" w:type="dxa"/>
            <w:shd w:val="clear" w:color="auto" w:fill="auto"/>
          </w:tcPr>
          <w:p w14:paraId="58BE1E33" w14:textId="77777777" w:rsidR="00096A80" w:rsidRPr="00096A80" w:rsidRDefault="00096A80" w:rsidP="00E51131">
            <w:pPr>
              <w:jc w:val="center"/>
              <w:rPr>
                <w:rFonts w:ascii="Arial" w:hAnsi="Arial" w:cs="Arial"/>
                <w:b/>
                <w:color w:val="000000"/>
                <w:u w:val="single"/>
                <w:lang w:eastAsia="en-GB"/>
              </w:rPr>
            </w:pPr>
          </w:p>
        </w:tc>
      </w:tr>
      <w:tr w:rsidR="00096A80" w:rsidRPr="00096A80" w14:paraId="667ADA2F" w14:textId="77777777" w:rsidTr="00ED2224">
        <w:trPr>
          <w:trHeight w:val="262"/>
        </w:trPr>
        <w:tc>
          <w:tcPr>
            <w:tcW w:w="3510" w:type="dxa"/>
            <w:tcBorders>
              <w:bottom w:val="single" w:sz="4" w:space="0" w:color="auto"/>
            </w:tcBorders>
            <w:shd w:val="clear" w:color="auto" w:fill="D9D9D9" w:themeFill="background1" w:themeFillShade="D9"/>
          </w:tcPr>
          <w:p w14:paraId="6A585D0A" w14:textId="77777777" w:rsidR="00096A80" w:rsidRPr="0027080C" w:rsidRDefault="00096A80" w:rsidP="00E51131">
            <w:pPr>
              <w:jc w:val="left"/>
              <w:rPr>
                <w:rFonts w:ascii="Arial" w:hAnsi="Arial" w:cs="Arial"/>
                <w:b/>
                <w:bCs/>
                <w:sz w:val="22"/>
                <w:lang w:eastAsia="en-GB"/>
              </w:rPr>
            </w:pPr>
            <w:r w:rsidRPr="0027080C">
              <w:rPr>
                <w:rFonts w:ascii="Arial" w:hAnsi="Arial" w:cs="Arial"/>
                <w:b/>
                <w:bCs/>
                <w:sz w:val="22"/>
                <w:lang w:eastAsia="en-GB"/>
              </w:rPr>
              <w:t xml:space="preserve">How will the public be informed in the event of a fire? </w:t>
            </w:r>
          </w:p>
          <w:p w14:paraId="59D19532" w14:textId="77777777" w:rsidR="001109E6" w:rsidRPr="0027080C" w:rsidRDefault="00096A80" w:rsidP="00EF5DC0">
            <w:pPr>
              <w:jc w:val="left"/>
              <w:rPr>
                <w:rFonts w:ascii="Arial" w:hAnsi="Arial" w:cs="Arial"/>
                <w:b/>
                <w:bCs/>
                <w:sz w:val="22"/>
                <w:lang w:eastAsia="en-GB"/>
              </w:rPr>
            </w:pPr>
            <w:r w:rsidRPr="0027080C">
              <w:rPr>
                <w:rFonts w:ascii="Arial" w:hAnsi="Arial" w:cs="Arial"/>
                <w:b/>
                <w:bCs/>
                <w:sz w:val="22"/>
                <w:lang w:eastAsia="en-GB"/>
              </w:rPr>
              <w:t xml:space="preserve">Explain where the fire assembly point will be. </w:t>
            </w:r>
          </w:p>
          <w:p w14:paraId="332238FB" w14:textId="0FDDE4CC" w:rsidR="001109E6" w:rsidRPr="0027080C" w:rsidRDefault="00096A80" w:rsidP="00EF5DC0">
            <w:pPr>
              <w:jc w:val="left"/>
              <w:rPr>
                <w:rFonts w:ascii="Arial" w:hAnsi="Arial" w:cs="Arial"/>
                <w:b/>
                <w:bCs/>
                <w:sz w:val="22"/>
                <w:lang w:eastAsia="en-GB"/>
              </w:rPr>
            </w:pPr>
            <w:r w:rsidRPr="0027080C">
              <w:rPr>
                <w:rFonts w:ascii="Arial" w:hAnsi="Arial" w:cs="Arial"/>
                <w:b/>
                <w:bCs/>
                <w:sz w:val="22"/>
                <w:lang w:eastAsia="en-GB"/>
              </w:rPr>
              <w:t xml:space="preserve">How will </w:t>
            </w:r>
            <w:r w:rsidR="00A70FC9" w:rsidRPr="0027080C">
              <w:rPr>
                <w:rFonts w:ascii="Arial" w:hAnsi="Arial" w:cs="Arial"/>
                <w:b/>
                <w:bCs/>
                <w:sz w:val="22"/>
                <w:lang w:eastAsia="en-GB"/>
              </w:rPr>
              <w:t>we</w:t>
            </w:r>
            <w:r w:rsidRPr="0027080C">
              <w:rPr>
                <w:rFonts w:ascii="Arial" w:hAnsi="Arial" w:cs="Arial"/>
                <w:b/>
                <w:bCs/>
                <w:sz w:val="22"/>
                <w:lang w:eastAsia="en-GB"/>
              </w:rPr>
              <w:t xml:space="preserve"> advise the public where to go? </w:t>
            </w:r>
          </w:p>
          <w:p w14:paraId="19394B43" w14:textId="64CD4D7A" w:rsidR="00096A80" w:rsidRPr="0027080C" w:rsidRDefault="00096A80" w:rsidP="00EF5DC0">
            <w:pPr>
              <w:jc w:val="left"/>
              <w:rPr>
                <w:rFonts w:ascii="Arial" w:hAnsi="Arial" w:cs="Arial"/>
                <w:b/>
                <w:bCs/>
                <w:color w:val="000000"/>
                <w:sz w:val="22"/>
                <w:u w:val="single"/>
                <w:lang w:eastAsia="en-GB"/>
              </w:rPr>
            </w:pPr>
            <w:r w:rsidRPr="0027080C">
              <w:rPr>
                <w:rFonts w:ascii="Arial" w:hAnsi="Arial" w:cs="Arial"/>
                <w:b/>
                <w:bCs/>
                <w:sz w:val="22"/>
                <w:lang w:eastAsia="en-GB"/>
              </w:rPr>
              <w:t xml:space="preserve">Will this be signed? </w:t>
            </w:r>
          </w:p>
        </w:tc>
        <w:tc>
          <w:tcPr>
            <w:tcW w:w="6975" w:type="dxa"/>
            <w:tcBorders>
              <w:bottom w:val="single" w:sz="4" w:space="0" w:color="auto"/>
            </w:tcBorders>
            <w:shd w:val="clear" w:color="auto" w:fill="auto"/>
          </w:tcPr>
          <w:p w14:paraId="46091BC3" w14:textId="77777777" w:rsidR="00096A80" w:rsidRPr="00A70FC9" w:rsidRDefault="00096A80" w:rsidP="00E51131">
            <w:pPr>
              <w:jc w:val="center"/>
              <w:rPr>
                <w:rFonts w:ascii="Arial" w:hAnsi="Arial" w:cs="Arial"/>
                <w:b/>
                <w:color w:val="000000"/>
                <w:sz w:val="22"/>
                <w:u w:val="single"/>
                <w:lang w:eastAsia="en-GB"/>
              </w:rPr>
            </w:pPr>
          </w:p>
        </w:tc>
      </w:tr>
      <w:tr w:rsidR="00096A80" w:rsidRPr="00096A80" w14:paraId="587B62CB" w14:textId="77777777" w:rsidTr="00ED2224">
        <w:trPr>
          <w:trHeight w:val="262"/>
        </w:trPr>
        <w:tc>
          <w:tcPr>
            <w:tcW w:w="3510" w:type="dxa"/>
            <w:tcBorders>
              <w:bottom w:val="single" w:sz="4" w:space="0" w:color="auto"/>
            </w:tcBorders>
            <w:shd w:val="clear" w:color="auto" w:fill="D9D9D9" w:themeFill="background1" w:themeFillShade="D9"/>
          </w:tcPr>
          <w:p w14:paraId="12112ED2" w14:textId="77777777" w:rsidR="00096A80" w:rsidRPr="0027080C" w:rsidRDefault="00096A80" w:rsidP="00E51131">
            <w:pPr>
              <w:jc w:val="left"/>
              <w:rPr>
                <w:rFonts w:ascii="Arial" w:hAnsi="Arial" w:cs="Arial"/>
                <w:b/>
                <w:bCs/>
                <w:color w:val="000000"/>
                <w:sz w:val="22"/>
                <w:lang w:eastAsia="en-GB"/>
              </w:rPr>
            </w:pPr>
            <w:r w:rsidRPr="0027080C">
              <w:rPr>
                <w:rFonts w:ascii="Arial" w:hAnsi="Arial" w:cs="Arial"/>
                <w:b/>
                <w:bCs/>
                <w:color w:val="000000"/>
                <w:sz w:val="22"/>
                <w:lang w:eastAsia="en-GB"/>
              </w:rPr>
              <w:t>What training have the staff/volunteers/stewards had?</w:t>
            </w:r>
          </w:p>
          <w:p w14:paraId="383DD76D" w14:textId="77777777" w:rsidR="00096A80" w:rsidRPr="0027080C" w:rsidRDefault="00096A80" w:rsidP="00E51131">
            <w:pPr>
              <w:jc w:val="left"/>
              <w:rPr>
                <w:rFonts w:ascii="Arial" w:hAnsi="Arial" w:cs="Arial"/>
                <w:b/>
                <w:bCs/>
                <w:color w:val="000000"/>
                <w:sz w:val="22"/>
                <w:lang w:eastAsia="en-GB"/>
              </w:rPr>
            </w:pPr>
          </w:p>
          <w:p w14:paraId="2BB8C58D" w14:textId="77777777" w:rsidR="00096A80" w:rsidRPr="0027080C" w:rsidRDefault="00096A80" w:rsidP="00E51131">
            <w:pPr>
              <w:jc w:val="left"/>
              <w:rPr>
                <w:rFonts w:ascii="Arial" w:hAnsi="Arial" w:cs="Arial"/>
                <w:b/>
                <w:bCs/>
                <w:color w:val="000000"/>
                <w:sz w:val="22"/>
                <w:lang w:eastAsia="en-GB"/>
              </w:rPr>
            </w:pPr>
            <w:r w:rsidRPr="0027080C">
              <w:rPr>
                <w:rFonts w:ascii="Arial" w:hAnsi="Arial" w:cs="Arial"/>
                <w:b/>
                <w:bCs/>
                <w:color w:val="000000"/>
                <w:sz w:val="22"/>
                <w:lang w:eastAsia="en-GB"/>
              </w:rPr>
              <w:t>Is additional training required?</w:t>
            </w:r>
          </w:p>
          <w:p w14:paraId="015F6EDB" w14:textId="42F0D218" w:rsidR="001109E6" w:rsidRPr="0027080C" w:rsidRDefault="001109E6" w:rsidP="00E51131">
            <w:pPr>
              <w:jc w:val="left"/>
              <w:rPr>
                <w:rFonts w:ascii="Arial" w:hAnsi="Arial" w:cs="Arial"/>
                <w:b/>
                <w:bCs/>
                <w:color w:val="000000"/>
                <w:sz w:val="22"/>
                <w:lang w:eastAsia="en-GB"/>
              </w:rPr>
            </w:pPr>
          </w:p>
        </w:tc>
        <w:tc>
          <w:tcPr>
            <w:tcW w:w="6975" w:type="dxa"/>
            <w:tcBorders>
              <w:bottom w:val="single" w:sz="4" w:space="0" w:color="auto"/>
            </w:tcBorders>
            <w:shd w:val="clear" w:color="auto" w:fill="auto"/>
          </w:tcPr>
          <w:p w14:paraId="452C8872" w14:textId="77777777" w:rsidR="00096A80" w:rsidRPr="00A70FC9" w:rsidRDefault="00096A80" w:rsidP="00E51131">
            <w:pPr>
              <w:jc w:val="center"/>
              <w:rPr>
                <w:rFonts w:ascii="Arial" w:hAnsi="Arial" w:cs="Arial"/>
                <w:b/>
                <w:color w:val="000000"/>
                <w:sz w:val="22"/>
                <w:u w:val="single"/>
                <w:lang w:eastAsia="en-GB"/>
              </w:rPr>
            </w:pPr>
          </w:p>
        </w:tc>
      </w:tr>
    </w:tbl>
    <w:p w14:paraId="5F31E9E5" w14:textId="18E6E084" w:rsidR="00096A80" w:rsidRDefault="00096A80">
      <w:pPr>
        <w:rPr>
          <w:rFonts w:ascii="Arial" w:hAnsi="Arial" w:cs="Arial"/>
        </w:rPr>
      </w:pPr>
    </w:p>
    <w:tbl>
      <w:tblPr>
        <w:tblW w:w="10490" w:type="dxa"/>
        <w:tblLayout w:type="fixed"/>
        <w:tblLook w:val="0000" w:firstRow="0" w:lastRow="0" w:firstColumn="0" w:lastColumn="0" w:noHBand="0" w:noVBand="0"/>
      </w:tblPr>
      <w:tblGrid>
        <w:gridCol w:w="3969"/>
        <w:gridCol w:w="2127"/>
        <w:gridCol w:w="4394"/>
      </w:tblGrid>
      <w:tr w:rsidR="005C0669" w:rsidRPr="00096A80" w14:paraId="55BFE81A" w14:textId="77777777" w:rsidTr="00A70FC9">
        <w:tc>
          <w:tcPr>
            <w:tcW w:w="3969" w:type="dxa"/>
          </w:tcPr>
          <w:p w14:paraId="0D574280" w14:textId="77777777" w:rsidR="005C0669" w:rsidRPr="00A70FC9" w:rsidRDefault="005C0669" w:rsidP="00BC4B22">
            <w:pPr>
              <w:jc w:val="left"/>
              <w:rPr>
                <w:rFonts w:ascii="Arial" w:hAnsi="Arial" w:cs="Arial"/>
                <w:sz w:val="22"/>
              </w:rPr>
            </w:pPr>
            <w:r w:rsidRPr="00A70FC9">
              <w:rPr>
                <w:rFonts w:ascii="Arial" w:hAnsi="Arial" w:cs="Arial"/>
                <w:b/>
                <w:sz w:val="22"/>
              </w:rPr>
              <w:t>fire risk assessment completed by:</w:t>
            </w:r>
          </w:p>
        </w:tc>
        <w:tc>
          <w:tcPr>
            <w:tcW w:w="6521" w:type="dxa"/>
            <w:gridSpan w:val="2"/>
            <w:tcBorders>
              <w:bottom w:val="dotted" w:sz="4" w:space="0" w:color="auto"/>
            </w:tcBorders>
          </w:tcPr>
          <w:p w14:paraId="679EE4E4" w14:textId="77777777" w:rsidR="005C0669" w:rsidRPr="00A70FC9" w:rsidRDefault="005C0669" w:rsidP="00BC4B22">
            <w:pPr>
              <w:jc w:val="center"/>
              <w:rPr>
                <w:rFonts w:ascii="Arial" w:hAnsi="Arial" w:cs="Arial"/>
                <w:sz w:val="22"/>
              </w:rPr>
            </w:pPr>
          </w:p>
        </w:tc>
      </w:tr>
      <w:tr w:rsidR="005C0669" w:rsidRPr="00096A80" w14:paraId="1498F60B" w14:textId="77777777" w:rsidTr="00A70FC9">
        <w:trPr>
          <w:trHeight w:hRule="exact" w:val="340"/>
        </w:trPr>
        <w:tc>
          <w:tcPr>
            <w:tcW w:w="3969" w:type="dxa"/>
          </w:tcPr>
          <w:p w14:paraId="3E380F27" w14:textId="77777777" w:rsidR="005C0669" w:rsidRPr="00A70FC9" w:rsidRDefault="005C0669" w:rsidP="00BC4B22">
            <w:pPr>
              <w:rPr>
                <w:rFonts w:ascii="Arial" w:hAnsi="Arial" w:cs="Arial"/>
                <w:b/>
                <w:sz w:val="22"/>
              </w:rPr>
            </w:pPr>
          </w:p>
        </w:tc>
        <w:tc>
          <w:tcPr>
            <w:tcW w:w="6521" w:type="dxa"/>
            <w:gridSpan w:val="2"/>
          </w:tcPr>
          <w:p w14:paraId="07AA1F9E" w14:textId="77777777" w:rsidR="005C0669" w:rsidRPr="00A70FC9" w:rsidRDefault="005C0669" w:rsidP="00BC4B22">
            <w:pPr>
              <w:jc w:val="center"/>
              <w:rPr>
                <w:rFonts w:ascii="Arial" w:hAnsi="Arial" w:cs="Arial"/>
                <w:i/>
                <w:sz w:val="22"/>
              </w:rPr>
            </w:pPr>
            <w:r w:rsidRPr="00A70FC9">
              <w:rPr>
                <w:rFonts w:ascii="Arial" w:hAnsi="Arial" w:cs="Arial"/>
                <w:i/>
                <w:sz w:val="22"/>
              </w:rPr>
              <w:t>name(s)</w:t>
            </w:r>
          </w:p>
          <w:p w14:paraId="248B98B6" w14:textId="77777777" w:rsidR="005C0669" w:rsidRPr="00A70FC9" w:rsidRDefault="005C0669" w:rsidP="00BC4B22">
            <w:pPr>
              <w:jc w:val="center"/>
              <w:rPr>
                <w:rFonts w:ascii="Arial" w:hAnsi="Arial" w:cs="Arial"/>
                <w:i/>
                <w:sz w:val="22"/>
              </w:rPr>
            </w:pPr>
          </w:p>
          <w:p w14:paraId="1A6E4D52" w14:textId="77777777" w:rsidR="005C0669" w:rsidRPr="00A70FC9" w:rsidRDefault="005C0669" w:rsidP="00BC4B22">
            <w:pPr>
              <w:jc w:val="center"/>
              <w:rPr>
                <w:rFonts w:ascii="Arial" w:hAnsi="Arial" w:cs="Arial"/>
                <w:sz w:val="22"/>
              </w:rPr>
            </w:pPr>
          </w:p>
        </w:tc>
      </w:tr>
      <w:tr w:rsidR="005C0669" w:rsidRPr="00096A80" w14:paraId="5DB63A52" w14:textId="77777777" w:rsidTr="00A70FC9">
        <w:trPr>
          <w:gridAfter w:val="1"/>
          <w:wAfter w:w="4394" w:type="dxa"/>
        </w:trPr>
        <w:tc>
          <w:tcPr>
            <w:tcW w:w="3969" w:type="dxa"/>
          </w:tcPr>
          <w:p w14:paraId="4B23C0C3" w14:textId="77777777" w:rsidR="005C0669" w:rsidRPr="00A70FC9" w:rsidRDefault="005C0669" w:rsidP="00BC4B22">
            <w:pPr>
              <w:jc w:val="left"/>
              <w:rPr>
                <w:rFonts w:ascii="Arial" w:hAnsi="Arial" w:cs="Arial"/>
                <w:sz w:val="22"/>
              </w:rPr>
            </w:pPr>
            <w:r w:rsidRPr="00A70FC9">
              <w:rPr>
                <w:rFonts w:ascii="Arial" w:hAnsi="Arial" w:cs="Arial"/>
                <w:b/>
                <w:sz w:val="22"/>
              </w:rPr>
              <w:t>Date of fire risk assessment:</w:t>
            </w:r>
          </w:p>
        </w:tc>
        <w:tc>
          <w:tcPr>
            <w:tcW w:w="2127" w:type="dxa"/>
            <w:tcBorders>
              <w:bottom w:val="dotted" w:sz="4" w:space="0" w:color="auto"/>
            </w:tcBorders>
          </w:tcPr>
          <w:p w14:paraId="35A6DE98" w14:textId="299CCCCD" w:rsidR="005C0669" w:rsidRPr="00A70FC9" w:rsidRDefault="005C0669" w:rsidP="00BC4B22">
            <w:pPr>
              <w:jc w:val="center"/>
              <w:rPr>
                <w:rFonts w:ascii="Arial" w:hAnsi="Arial" w:cs="Arial"/>
                <w:sz w:val="22"/>
              </w:rPr>
            </w:pPr>
            <w:r w:rsidRPr="00A70FC9">
              <w:rPr>
                <w:rFonts w:ascii="Arial" w:hAnsi="Arial" w:cs="Arial"/>
                <w:sz w:val="22"/>
              </w:rPr>
              <w:t xml:space="preserve">/      </w:t>
            </w:r>
            <w:r w:rsidR="00A70FC9">
              <w:rPr>
                <w:rFonts w:ascii="Arial" w:hAnsi="Arial" w:cs="Arial"/>
                <w:sz w:val="22"/>
              </w:rPr>
              <w:t xml:space="preserve"> </w:t>
            </w:r>
            <w:r w:rsidRPr="00A70FC9">
              <w:rPr>
                <w:rFonts w:ascii="Arial" w:hAnsi="Arial" w:cs="Arial"/>
                <w:sz w:val="22"/>
              </w:rPr>
              <w:t xml:space="preserve">    /</w:t>
            </w:r>
          </w:p>
        </w:tc>
      </w:tr>
    </w:tbl>
    <w:p w14:paraId="6291C59F" w14:textId="77777777" w:rsidR="005C0669" w:rsidRPr="0027080C" w:rsidRDefault="005C0669" w:rsidP="0027080C"/>
    <w:p w14:paraId="6C3FF820" w14:textId="1D314CA7" w:rsidR="00096A80" w:rsidRDefault="00096A80" w:rsidP="0027080C">
      <w:pPr>
        <w:jc w:val="left"/>
        <w:rPr>
          <w:rFonts w:ascii="Arial" w:hAnsi="Arial" w:cs="Arial"/>
        </w:rPr>
      </w:pPr>
      <w:bookmarkStart w:id="6" w:name="_Toc127799189"/>
      <w:r w:rsidRPr="0027080C">
        <w:rPr>
          <w:rFonts w:ascii="Arial" w:eastAsiaTheme="minorHAnsi" w:hAnsi="Arial"/>
          <w:b/>
          <w:bCs/>
          <w:sz w:val="28"/>
          <w:szCs w:val="28"/>
          <w:u w:val="single"/>
          <w:lang w:val="en-GB"/>
          <w14:ligatures w14:val="standardContextual"/>
        </w:rPr>
        <w:t>Step 5 – Review</w:t>
      </w:r>
      <w:bookmarkEnd w:id="6"/>
      <w:r w:rsidRPr="0027080C">
        <w:rPr>
          <w:rFonts w:ascii="Arial" w:eastAsiaTheme="minorHAnsi" w:hAnsi="Arial"/>
          <w:b/>
          <w:bCs/>
          <w:sz w:val="28"/>
          <w:szCs w:val="28"/>
          <w:u w:val="single"/>
          <w:lang w:val="en-GB"/>
          <w14:ligatures w14:val="standardContextual"/>
        </w:rPr>
        <w:br/>
      </w:r>
    </w:p>
    <w:p w14:paraId="44CECAEE" w14:textId="77777777" w:rsidR="008409F7" w:rsidRPr="00A70FC9" w:rsidRDefault="008409F7" w:rsidP="008409F7">
      <w:pPr>
        <w:jc w:val="left"/>
        <w:rPr>
          <w:rFonts w:ascii="Arial" w:hAnsi="Arial" w:cs="Arial"/>
          <w:sz w:val="22"/>
          <w:lang w:eastAsia="en-GB"/>
        </w:rPr>
      </w:pPr>
      <w:r w:rsidRPr="00A70FC9">
        <w:rPr>
          <w:rFonts w:ascii="Arial" w:hAnsi="Arial" w:cs="Arial"/>
          <w:sz w:val="22"/>
          <w:lang w:eastAsia="en-GB"/>
        </w:rPr>
        <w:t>We will review this fire risk assessment before the event takes place, in case anything has changed; it may be that the risk has reduced or increased. We will make sure this fire risk assessment is an accurate reflection of the risk at our event and update it where necessary.</w:t>
      </w:r>
    </w:p>
    <w:p w14:paraId="5FEFA6A7" w14:textId="4C4BEF4A" w:rsidR="008409F7" w:rsidRDefault="008409F7" w:rsidP="008409F7">
      <w:pPr>
        <w:jc w:val="left"/>
        <w:rPr>
          <w:rFonts w:ascii="Arial" w:hAnsi="Arial" w:cs="Arial"/>
        </w:rPr>
      </w:pPr>
      <w:r w:rsidRPr="00A70FC9">
        <w:rPr>
          <w:rFonts w:ascii="Arial" w:hAnsi="Arial" w:cs="Arial"/>
          <w:color w:val="000000"/>
          <w:sz w:val="22"/>
          <w:lang w:eastAsia="en-GB"/>
        </w:rPr>
        <w:t>We will re-examine our fire-risk assessment if we suspect it is no longer valid, such as after an accident or near miss, or if there is a significant change to the level of risk of the event, such as new attractions.</w:t>
      </w:r>
    </w:p>
    <w:p w14:paraId="5137BE64" w14:textId="77777777" w:rsidR="007413A8" w:rsidRDefault="007413A8" w:rsidP="008409F7">
      <w:pPr>
        <w:jc w:val="left"/>
        <w:rPr>
          <w:rFonts w:ascii="Arial" w:eastAsiaTheme="minorHAnsi" w:hAnsi="Arial"/>
          <w:b/>
          <w:bCs/>
          <w:sz w:val="28"/>
          <w:szCs w:val="28"/>
          <w:u w:val="single"/>
          <w:lang w:val="en-GB"/>
          <w14:ligatures w14:val="standardContextual"/>
        </w:rPr>
        <w:sectPr w:rsidR="007413A8" w:rsidSect="00FA0A5B">
          <w:footerReference w:type="default" r:id="rId10"/>
          <w:footerReference w:type="first" r:id="rId11"/>
          <w:pgSz w:w="11904" w:h="16834" w:code="9"/>
          <w:pgMar w:top="720" w:right="720" w:bottom="720" w:left="720" w:header="720" w:footer="720" w:gutter="0"/>
          <w:cols w:space="720"/>
          <w:docGrid w:linePitch="326"/>
        </w:sectPr>
      </w:pPr>
      <w:bookmarkStart w:id="7" w:name="_Toc127799190"/>
    </w:p>
    <w:p w14:paraId="3CE04B3E" w14:textId="04452AE9" w:rsidR="00C120A5" w:rsidRPr="007413A8" w:rsidRDefault="00096A80" w:rsidP="008409F7">
      <w:pPr>
        <w:jc w:val="left"/>
        <w:rPr>
          <w:rFonts w:ascii="Arial" w:hAnsi="Arial" w:cs="Arial"/>
          <w:sz w:val="16"/>
          <w:szCs w:val="16"/>
        </w:rPr>
      </w:pPr>
      <w:r w:rsidRPr="007413A8">
        <w:rPr>
          <w:rFonts w:ascii="Arial" w:eastAsiaTheme="minorHAnsi" w:hAnsi="Arial" w:cs="Arial"/>
          <w:b/>
          <w:bCs/>
          <w:sz w:val="28"/>
          <w:szCs w:val="28"/>
          <w:u w:val="single"/>
          <w:lang w:val="en-GB"/>
          <w14:ligatures w14:val="standardContextual"/>
        </w:rPr>
        <w:lastRenderedPageBreak/>
        <w:t>Action</w:t>
      </w:r>
      <w:r w:rsidR="00EF5DC0" w:rsidRPr="007413A8">
        <w:rPr>
          <w:rFonts w:ascii="Arial" w:eastAsiaTheme="minorHAnsi" w:hAnsi="Arial" w:cs="Arial"/>
          <w:b/>
          <w:bCs/>
          <w:sz w:val="28"/>
          <w:szCs w:val="28"/>
          <w:u w:val="single"/>
          <w:lang w:val="en-GB"/>
          <w14:ligatures w14:val="standardContextual"/>
        </w:rPr>
        <w:t>s</w:t>
      </w:r>
      <w:r w:rsidRPr="007413A8">
        <w:rPr>
          <w:rFonts w:ascii="Arial" w:eastAsiaTheme="minorHAnsi" w:hAnsi="Arial" w:cs="Arial"/>
          <w:b/>
          <w:bCs/>
          <w:sz w:val="28"/>
          <w:szCs w:val="28"/>
          <w:u w:val="single"/>
          <w:lang w:val="en-GB"/>
          <w14:ligatures w14:val="standardContextual"/>
        </w:rPr>
        <w:t xml:space="preserve"> arising from the findings of this fire risk assessment</w:t>
      </w:r>
      <w:bookmarkEnd w:id="7"/>
      <w:r w:rsidRPr="007413A8">
        <w:rPr>
          <w:rFonts w:ascii="Arial" w:eastAsiaTheme="minorHAnsi" w:hAnsi="Arial" w:cs="Arial"/>
          <w:b/>
          <w:bCs/>
          <w:sz w:val="28"/>
          <w:szCs w:val="28"/>
          <w:u w:val="single"/>
          <w:lang w:val="en-GB"/>
          <w14:ligatures w14:val="standardContextual"/>
        </w:rPr>
        <w:br/>
      </w:r>
    </w:p>
    <w:p w14:paraId="5B6EF397" w14:textId="4A83C8E3" w:rsidR="007413A8" w:rsidRPr="007413A8" w:rsidRDefault="007413A8" w:rsidP="008409F7">
      <w:pPr>
        <w:jc w:val="left"/>
        <w:rPr>
          <w:rFonts w:ascii="Arial" w:hAnsi="Arial" w:cs="Arial"/>
        </w:rPr>
      </w:pPr>
      <w:r w:rsidRPr="007413A8">
        <w:rPr>
          <w:rFonts w:ascii="Arial" w:hAnsi="Arial" w:cs="Arial"/>
          <w:sz w:val="22"/>
        </w:rPr>
        <w:t>All action points arising from the significant findings of this Fire Risk Assessment should be listed below. All actions must be completed before the date of the event.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5103"/>
        <w:gridCol w:w="3828"/>
        <w:gridCol w:w="2268"/>
      </w:tblGrid>
      <w:tr w:rsidR="00096A80" w:rsidRPr="00096A80" w14:paraId="0B35784B" w14:textId="77777777" w:rsidTr="007413A8">
        <w:tc>
          <w:tcPr>
            <w:tcW w:w="3964" w:type="dxa"/>
            <w:shd w:val="pct5" w:color="auto" w:fill="auto"/>
          </w:tcPr>
          <w:p w14:paraId="382D5E93" w14:textId="77777777" w:rsidR="00096A80" w:rsidRPr="00096A80" w:rsidRDefault="00096A80" w:rsidP="00E51131">
            <w:pPr>
              <w:jc w:val="center"/>
              <w:rPr>
                <w:rFonts w:ascii="Arial" w:hAnsi="Arial" w:cs="Arial"/>
                <w:b/>
              </w:rPr>
            </w:pPr>
            <w:r w:rsidRPr="00096A80">
              <w:rPr>
                <w:rFonts w:ascii="Arial" w:hAnsi="Arial" w:cs="Arial"/>
                <w:b/>
              </w:rPr>
              <w:t>Details of Action to be Taken</w:t>
            </w:r>
          </w:p>
        </w:tc>
        <w:tc>
          <w:tcPr>
            <w:tcW w:w="5103" w:type="dxa"/>
            <w:shd w:val="pct5" w:color="auto" w:fill="auto"/>
          </w:tcPr>
          <w:p w14:paraId="3F91FE8D" w14:textId="77777777" w:rsidR="00096A80" w:rsidRPr="00A70FC9" w:rsidRDefault="00096A80" w:rsidP="00E51131">
            <w:pPr>
              <w:jc w:val="center"/>
              <w:rPr>
                <w:rFonts w:ascii="Arial" w:hAnsi="Arial" w:cs="Arial"/>
                <w:b/>
                <w:sz w:val="22"/>
              </w:rPr>
            </w:pPr>
            <w:r w:rsidRPr="00A70FC9">
              <w:rPr>
                <w:rFonts w:ascii="Arial" w:hAnsi="Arial" w:cs="Arial"/>
                <w:b/>
                <w:sz w:val="22"/>
              </w:rPr>
              <w:t>Action That Has Been Taken</w:t>
            </w:r>
          </w:p>
        </w:tc>
        <w:tc>
          <w:tcPr>
            <w:tcW w:w="3828" w:type="dxa"/>
            <w:shd w:val="pct5" w:color="auto" w:fill="auto"/>
          </w:tcPr>
          <w:p w14:paraId="5EDF3632" w14:textId="77777777" w:rsidR="00096A80" w:rsidRPr="00A70FC9" w:rsidRDefault="00096A80" w:rsidP="00E51131">
            <w:pPr>
              <w:jc w:val="center"/>
              <w:rPr>
                <w:rFonts w:ascii="Arial" w:hAnsi="Arial" w:cs="Arial"/>
                <w:b/>
                <w:sz w:val="22"/>
              </w:rPr>
            </w:pPr>
            <w:r w:rsidRPr="00A70FC9">
              <w:rPr>
                <w:rFonts w:ascii="Arial" w:hAnsi="Arial" w:cs="Arial"/>
                <w:b/>
                <w:sz w:val="22"/>
              </w:rPr>
              <w:t>By Whom</w:t>
            </w:r>
          </w:p>
        </w:tc>
        <w:tc>
          <w:tcPr>
            <w:tcW w:w="2268" w:type="dxa"/>
            <w:shd w:val="pct5" w:color="auto" w:fill="auto"/>
          </w:tcPr>
          <w:p w14:paraId="342F073D" w14:textId="77777777" w:rsidR="00096A80" w:rsidRPr="00A70FC9" w:rsidRDefault="00096A80" w:rsidP="00E51131">
            <w:pPr>
              <w:jc w:val="center"/>
              <w:rPr>
                <w:rFonts w:ascii="Arial" w:hAnsi="Arial" w:cs="Arial"/>
                <w:b/>
                <w:sz w:val="22"/>
              </w:rPr>
            </w:pPr>
            <w:r w:rsidRPr="00A70FC9">
              <w:rPr>
                <w:rFonts w:ascii="Arial" w:hAnsi="Arial" w:cs="Arial"/>
                <w:b/>
                <w:sz w:val="22"/>
              </w:rPr>
              <w:t>Completion Date</w:t>
            </w:r>
          </w:p>
        </w:tc>
      </w:tr>
      <w:tr w:rsidR="00096A80" w:rsidRPr="00096A80" w14:paraId="1B7381DF" w14:textId="77777777" w:rsidTr="007413A8">
        <w:trPr>
          <w:trHeight w:val="1474"/>
        </w:trPr>
        <w:tc>
          <w:tcPr>
            <w:tcW w:w="3964" w:type="dxa"/>
            <w:shd w:val="clear" w:color="auto" w:fill="auto"/>
          </w:tcPr>
          <w:p w14:paraId="1D549384" w14:textId="77777777" w:rsidR="00096A80" w:rsidRPr="00096A80" w:rsidRDefault="00096A80" w:rsidP="00E51131">
            <w:pPr>
              <w:spacing w:line="360" w:lineRule="auto"/>
              <w:rPr>
                <w:rFonts w:ascii="Arial" w:hAnsi="Arial" w:cs="Arial"/>
                <w:b/>
                <w:u w:val="single"/>
              </w:rPr>
            </w:pPr>
          </w:p>
        </w:tc>
        <w:tc>
          <w:tcPr>
            <w:tcW w:w="5103" w:type="dxa"/>
            <w:shd w:val="clear" w:color="auto" w:fill="auto"/>
          </w:tcPr>
          <w:p w14:paraId="50ABE041" w14:textId="77777777" w:rsidR="00096A80" w:rsidRPr="00096A80" w:rsidRDefault="00096A80" w:rsidP="00E51131">
            <w:pPr>
              <w:spacing w:line="360" w:lineRule="auto"/>
              <w:rPr>
                <w:rFonts w:ascii="Arial" w:hAnsi="Arial" w:cs="Arial"/>
                <w:b/>
                <w:u w:val="single"/>
              </w:rPr>
            </w:pPr>
          </w:p>
        </w:tc>
        <w:tc>
          <w:tcPr>
            <w:tcW w:w="3828" w:type="dxa"/>
            <w:shd w:val="clear" w:color="auto" w:fill="auto"/>
          </w:tcPr>
          <w:p w14:paraId="6CC70B61" w14:textId="77777777" w:rsidR="00096A80" w:rsidRPr="00096A80" w:rsidRDefault="00096A80" w:rsidP="00E51131">
            <w:pPr>
              <w:spacing w:line="360" w:lineRule="auto"/>
              <w:rPr>
                <w:rFonts w:ascii="Arial" w:hAnsi="Arial" w:cs="Arial"/>
                <w:b/>
                <w:u w:val="single"/>
              </w:rPr>
            </w:pPr>
          </w:p>
        </w:tc>
        <w:tc>
          <w:tcPr>
            <w:tcW w:w="2268" w:type="dxa"/>
            <w:shd w:val="clear" w:color="auto" w:fill="auto"/>
          </w:tcPr>
          <w:p w14:paraId="2B0C8C6A" w14:textId="77777777" w:rsidR="00096A80" w:rsidRPr="00096A80" w:rsidRDefault="00096A80" w:rsidP="00E51131">
            <w:pPr>
              <w:spacing w:line="360" w:lineRule="auto"/>
              <w:rPr>
                <w:rFonts w:ascii="Arial" w:hAnsi="Arial" w:cs="Arial"/>
                <w:b/>
                <w:u w:val="single"/>
              </w:rPr>
            </w:pPr>
          </w:p>
        </w:tc>
      </w:tr>
      <w:tr w:rsidR="00096A80" w:rsidRPr="00096A80" w14:paraId="3D907EDA" w14:textId="77777777" w:rsidTr="007413A8">
        <w:trPr>
          <w:trHeight w:val="1474"/>
        </w:trPr>
        <w:tc>
          <w:tcPr>
            <w:tcW w:w="3964" w:type="dxa"/>
            <w:shd w:val="clear" w:color="auto" w:fill="auto"/>
          </w:tcPr>
          <w:p w14:paraId="394A06CD" w14:textId="77777777" w:rsidR="00096A80" w:rsidRPr="00096A80" w:rsidRDefault="00096A80" w:rsidP="00E51131">
            <w:pPr>
              <w:spacing w:line="360" w:lineRule="auto"/>
              <w:rPr>
                <w:rFonts w:ascii="Arial" w:hAnsi="Arial" w:cs="Arial"/>
                <w:b/>
                <w:u w:val="single"/>
              </w:rPr>
            </w:pPr>
          </w:p>
          <w:p w14:paraId="0E61C083" w14:textId="77777777" w:rsidR="00096A80" w:rsidRPr="00096A80" w:rsidRDefault="00096A80" w:rsidP="00E51131">
            <w:pPr>
              <w:spacing w:line="360" w:lineRule="auto"/>
              <w:rPr>
                <w:rFonts w:ascii="Arial" w:hAnsi="Arial" w:cs="Arial"/>
                <w:b/>
                <w:u w:val="single"/>
              </w:rPr>
            </w:pPr>
          </w:p>
        </w:tc>
        <w:tc>
          <w:tcPr>
            <w:tcW w:w="5103" w:type="dxa"/>
            <w:shd w:val="clear" w:color="auto" w:fill="auto"/>
          </w:tcPr>
          <w:p w14:paraId="57231BA8" w14:textId="77777777" w:rsidR="00096A80" w:rsidRPr="00096A80" w:rsidRDefault="00096A80" w:rsidP="00E51131">
            <w:pPr>
              <w:spacing w:line="360" w:lineRule="auto"/>
              <w:rPr>
                <w:rFonts w:ascii="Arial" w:hAnsi="Arial" w:cs="Arial"/>
                <w:b/>
                <w:u w:val="single"/>
              </w:rPr>
            </w:pPr>
          </w:p>
        </w:tc>
        <w:tc>
          <w:tcPr>
            <w:tcW w:w="3828" w:type="dxa"/>
            <w:shd w:val="clear" w:color="auto" w:fill="auto"/>
          </w:tcPr>
          <w:p w14:paraId="78E8F377" w14:textId="77777777" w:rsidR="00096A80" w:rsidRPr="00096A80" w:rsidRDefault="00096A80" w:rsidP="00E51131">
            <w:pPr>
              <w:spacing w:line="360" w:lineRule="auto"/>
              <w:rPr>
                <w:rFonts w:ascii="Arial" w:hAnsi="Arial" w:cs="Arial"/>
                <w:b/>
                <w:u w:val="single"/>
              </w:rPr>
            </w:pPr>
          </w:p>
        </w:tc>
        <w:tc>
          <w:tcPr>
            <w:tcW w:w="2268" w:type="dxa"/>
            <w:shd w:val="clear" w:color="auto" w:fill="auto"/>
          </w:tcPr>
          <w:p w14:paraId="1BD10A9A" w14:textId="77777777" w:rsidR="00096A80" w:rsidRPr="00096A80" w:rsidRDefault="00096A80" w:rsidP="00E51131">
            <w:pPr>
              <w:spacing w:line="360" w:lineRule="auto"/>
              <w:rPr>
                <w:rFonts w:ascii="Arial" w:hAnsi="Arial" w:cs="Arial"/>
                <w:b/>
                <w:u w:val="single"/>
              </w:rPr>
            </w:pPr>
          </w:p>
        </w:tc>
      </w:tr>
      <w:tr w:rsidR="00096A80" w:rsidRPr="00096A80" w14:paraId="3802026D" w14:textId="77777777" w:rsidTr="007413A8">
        <w:trPr>
          <w:trHeight w:val="1474"/>
        </w:trPr>
        <w:tc>
          <w:tcPr>
            <w:tcW w:w="3964" w:type="dxa"/>
            <w:shd w:val="clear" w:color="auto" w:fill="auto"/>
          </w:tcPr>
          <w:p w14:paraId="6B5F40EB" w14:textId="77777777" w:rsidR="00096A80" w:rsidRPr="00096A80" w:rsidRDefault="00096A80" w:rsidP="00E51131">
            <w:pPr>
              <w:spacing w:line="360" w:lineRule="auto"/>
              <w:rPr>
                <w:rFonts w:ascii="Arial" w:hAnsi="Arial" w:cs="Arial"/>
                <w:b/>
                <w:u w:val="single"/>
              </w:rPr>
            </w:pPr>
          </w:p>
          <w:p w14:paraId="7FA144C6" w14:textId="77777777" w:rsidR="00096A80" w:rsidRPr="00096A80" w:rsidRDefault="00096A80" w:rsidP="00E51131">
            <w:pPr>
              <w:spacing w:line="360" w:lineRule="auto"/>
              <w:rPr>
                <w:rFonts w:ascii="Arial" w:hAnsi="Arial" w:cs="Arial"/>
                <w:b/>
                <w:u w:val="single"/>
              </w:rPr>
            </w:pPr>
          </w:p>
        </w:tc>
        <w:tc>
          <w:tcPr>
            <w:tcW w:w="5103" w:type="dxa"/>
            <w:shd w:val="clear" w:color="auto" w:fill="auto"/>
          </w:tcPr>
          <w:p w14:paraId="68D84F45" w14:textId="77777777" w:rsidR="00096A80" w:rsidRPr="00096A80" w:rsidRDefault="00096A80" w:rsidP="00E51131">
            <w:pPr>
              <w:spacing w:line="360" w:lineRule="auto"/>
              <w:rPr>
                <w:rFonts w:ascii="Arial" w:hAnsi="Arial" w:cs="Arial"/>
                <w:b/>
                <w:u w:val="single"/>
              </w:rPr>
            </w:pPr>
          </w:p>
        </w:tc>
        <w:tc>
          <w:tcPr>
            <w:tcW w:w="3828" w:type="dxa"/>
            <w:shd w:val="clear" w:color="auto" w:fill="auto"/>
          </w:tcPr>
          <w:p w14:paraId="4D660745" w14:textId="77777777" w:rsidR="00096A80" w:rsidRPr="00096A80" w:rsidRDefault="00096A80" w:rsidP="00E51131">
            <w:pPr>
              <w:spacing w:line="360" w:lineRule="auto"/>
              <w:rPr>
                <w:rFonts w:ascii="Arial" w:hAnsi="Arial" w:cs="Arial"/>
                <w:b/>
                <w:u w:val="single"/>
              </w:rPr>
            </w:pPr>
          </w:p>
        </w:tc>
        <w:tc>
          <w:tcPr>
            <w:tcW w:w="2268" w:type="dxa"/>
            <w:shd w:val="clear" w:color="auto" w:fill="auto"/>
          </w:tcPr>
          <w:p w14:paraId="5E31CFE9" w14:textId="77777777" w:rsidR="00096A80" w:rsidRPr="00096A80" w:rsidRDefault="00096A80" w:rsidP="00E51131">
            <w:pPr>
              <w:spacing w:line="360" w:lineRule="auto"/>
              <w:rPr>
                <w:rFonts w:ascii="Arial" w:hAnsi="Arial" w:cs="Arial"/>
                <w:b/>
                <w:u w:val="single"/>
              </w:rPr>
            </w:pPr>
          </w:p>
        </w:tc>
      </w:tr>
      <w:tr w:rsidR="001109E6" w:rsidRPr="00096A80" w14:paraId="212523FC" w14:textId="77777777" w:rsidTr="007413A8">
        <w:trPr>
          <w:trHeight w:val="1474"/>
        </w:trPr>
        <w:tc>
          <w:tcPr>
            <w:tcW w:w="3964" w:type="dxa"/>
            <w:shd w:val="clear" w:color="auto" w:fill="auto"/>
          </w:tcPr>
          <w:p w14:paraId="69FCE629" w14:textId="77777777" w:rsidR="001109E6" w:rsidRPr="00096A80" w:rsidRDefault="001109E6" w:rsidP="00E51131">
            <w:pPr>
              <w:spacing w:line="360" w:lineRule="auto"/>
              <w:rPr>
                <w:rFonts w:ascii="Arial" w:hAnsi="Arial" w:cs="Arial"/>
                <w:b/>
                <w:u w:val="single"/>
              </w:rPr>
            </w:pPr>
          </w:p>
        </w:tc>
        <w:tc>
          <w:tcPr>
            <w:tcW w:w="5103" w:type="dxa"/>
            <w:shd w:val="clear" w:color="auto" w:fill="auto"/>
          </w:tcPr>
          <w:p w14:paraId="2616B4C0" w14:textId="77777777" w:rsidR="001109E6" w:rsidRPr="00096A80" w:rsidRDefault="001109E6" w:rsidP="00E51131">
            <w:pPr>
              <w:spacing w:line="360" w:lineRule="auto"/>
              <w:rPr>
                <w:rFonts w:ascii="Arial" w:hAnsi="Arial" w:cs="Arial"/>
                <w:b/>
                <w:u w:val="single"/>
              </w:rPr>
            </w:pPr>
          </w:p>
        </w:tc>
        <w:tc>
          <w:tcPr>
            <w:tcW w:w="3828" w:type="dxa"/>
            <w:shd w:val="clear" w:color="auto" w:fill="auto"/>
          </w:tcPr>
          <w:p w14:paraId="5020EBE9" w14:textId="77777777" w:rsidR="001109E6" w:rsidRPr="00096A80" w:rsidRDefault="001109E6" w:rsidP="00E51131">
            <w:pPr>
              <w:spacing w:line="360" w:lineRule="auto"/>
              <w:rPr>
                <w:rFonts w:ascii="Arial" w:hAnsi="Arial" w:cs="Arial"/>
                <w:b/>
                <w:u w:val="single"/>
              </w:rPr>
            </w:pPr>
          </w:p>
        </w:tc>
        <w:tc>
          <w:tcPr>
            <w:tcW w:w="2268" w:type="dxa"/>
            <w:shd w:val="clear" w:color="auto" w:fill="auto"/>
          </w:tcPr>
          <w:p w14:paraId="1A073266" w14:textId="77777777" w:rsidR="001109E6" w:rsidRPr="00096A80" w:rsidRDefault="001109E6" w:rsidP="00E51131">
            <w:pPr>
              <w:spacing w:line="360" w:lineRule="auto"/>
              <w:rPr>
                <w:rFonts w:ascii="Arial" w:hAnsi="Arial" w:cs="Arial"/>
                <w:b/>
                <w:u w:val="single"/>
              </w:rPr>
            </w:pPr>
          </w:p>
        </w:tc>
      </w:tr>
      <w:tr w:rsidR="001109E6" w:rsidRPr="00096A80" w14:paraId="6FE79E17" w14:textId="77777777" w:rsidTr="007413A8">
        <w:trPr>
          <w:trHeight w:val="1474"/>
        </w:trPr>
        <w:tc>
          <w:tcPr>
            <w:tcW w:w="3964" w:type="dxa"/>
            <w:shd w:val="clear" w:color="auto" w:fill="auto"/>
          </w:tcPr>
          <w:p w14:paraId="28E2457A" w14:textId="77777777" w:rsidR="001109E6" w:rsidRPr="00096A80" w:rsidRDefault="001109E6" w:rsidP="00E51131">
            <w:pPr>
              <w:spacing w:line="360" w:lineRule="auto"/>
              <w:rPr>
                <w:rFonts w:ascii="Arial" w:hAnsi="Arial" w:cs="Arial"/>
                <w:b/>
                <w:u w:val="single"/>
              </w:rPr>
            </w:pPr>
          </w:p>
        </w:tc>
        <w:tc>
          <w:tcPr>
            <w:tcW w:w="5103" w:type="dxa"/>
            <w:shd w:val="clear" w:color="auto" w:fill="auto"/>
          </w:tcPr>
          <w:p w14:paraId="0B902560" w14:textId="77777777" w:rsidR="001109E6" w:rsidRPr="00096A80" w:rsidRDefault="001109E6" w:rsidP="00E51131">
            <w:pPr>
              <w:spacing w:line="360" w:lineRule="auto"/>
              <w:rPr>
                <w:rFonts w:ascii="Arial" w:hAnsi="Arial" w:cs="Arial"/>
                <w:b/>
                <w:u w:val="single"/>
              </w:rPr>
            </w:pPr>
          </w:p>
        </w:tc>
        <w:tc>
          <w:tcPr>
            <w:tcW w:w="3828" w:type="dxa"/>
            <w:shd w:val="clear" w:color="auto" w:fill="auto"/>
          </w:tcPr>
          <w:p w14:paraId="33F6955D" w14:textId="77777777" w:rsidR="001109E6" w:rsidRPr="00096A80" w:rsidRDefault="001109E6" w:rsidP="00E51131">
            <w:pPr>
              <w:spacing w:line="360" w:lineRule="auto"/>
              <w:rPr>
                <w:rFonts w:ascii="Arial" w:hAnsi="Arial" w:cs="Arial"/>
                <w:b/>
                <w:u w:val="single"/>
              </w:rPr>
            </w:pPr>
          </w:p>
        </w:tc>
        <w:tc>
          <w:tcPr>
            <w:tcW w:w="2268" w:type="dxa"/>
            <w:shd w:val="clear" w:color="auto" w:fill="auto"/>
          </w:tcPr>
          <w:p w14:paraId="15CCE130" w14:textId="77777777" w:rsidR="001109E6" w:rsidRPr="00096A80" w:rsidRDefault="001109E6" w:rsidP="00E51131">
            <w:pPr>
              <w:spacing w:line="360" w:lineRule="auto"/>
              <w:rPr>
                <w:rFonts w:ascii="Arial" w:hAnsi="Arial" w:cs="Arial"/>
                <w:b/>
                <w:u w:val="single"/>
              </w:rPr>
            </w:pPr>
          </w:p>
        </w:tc>
      </w:tr>
    </w:tbl>
    <w:p w14:paraId="7253AF6B" w14:textId="77777777" w:rsidR="00096A80" w:rsidRPr="00096A80" w:rsidRDefault="00096A80" w:rsidP="00A70FC9">
      <w:pPr>
        <w:spacing w:line="360" w:lineRule="auto"/>
        <w:rPr>
          <w:rFonts w:ascii="Arial" w:hAnsi="Arial" w:cs="Arial"/>
          <w:b/>
          <w:sz w:val="28"/>
          <w:szCs w:val="28"/>
        </w:rPr>
      </w:pPr>
    </w:p>
    <w:sectPr w:rsidR="00096A80" w:rsidRPr="00096A80" w:rsidSect="00CA565A">
      <w:pgSz w:w="16834" w:h="11904" w:orient="landscape" w:code="9"/>
      <w:pgMar w:top="720" w:right="720" w:bottom="720" w:left="720" w:header="454"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3D12" w14:textId="77777777" w:rsidR="00096A80" w:rsidRDefault="00096A80" w:rsidP="00096A80">
      <w:pPr>
        <w:spacing w:after="0" w:line="240" w:lineRule="auto"/>
      </w:pPr>
      <w:r>
        <w:separator/>
      </w:r>
    </w:p>
  </w:endnote>
  <w:endnote w:type="continuationSeparator" w:id="0">
    <w:p w14:paraId="566048DA" w14:textId="77777777" w:rsidR="00096A80" w:rsidRDefault="00096A80" w:rsidP="0009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auto"/>
        <w:sz w:val="18"/>
        <w:szCs w:val="18"/>
      </w:rPr>
      <w:id w:val="-1897279926"/>
      <w:docPartObj>
        <w:docPartGallery w:val="Page Numbers (Bottom of Page)"/>
        <w:docPartUnique/>
      </w:docPartObj>
    </w:sdtPr>
    <w:sdtEndPr>
      <w:rPr>
        <w:noProof/>
      </w:rPr>
    </w:sdtEndPr>
    <w:sdtContent>
      <w:p w14:paraId="6F45F6B6" w14:textId="390666FE" w:rsidR="00F22012" w:rsidRPr="00C120A5" w:rsidRDefault="00CA565A" w:rsidP="006A1D89">
        <w:pPr>
          <w:pStyle w:val="Footer"/>
          <w:jc w:val="left"/>
          <w:rPr>
            <w:rFonts w:ascii="Arial" w:hAnsi="Arial" w:cs="Arial"/>
            <w:color w:val="auto"/>
            <w:sz w:val="18"/>
            <w:szCs w:val="18"/>
          </w:rPr>
        </w:pPr>
        <w:r>
          <w:rPr>
            <w:rFonts w:ascii="Arial" w:hAnsi="Arial" w:cs="Arial"/>
            <w:color w:val="auto"/>
            <w:sz w:val="18"/>
            <w:szCs w:val="18"/>
          </w:rPr>
          <w:t>1</w:t>
        </w:r>
        <w:r w:rsidR="00FA0A5B">
          <w:rPr>
            <w:rFonts w:ascii="Arial" w:hAnsi="Arial" w:cs="Arial"/>
            <w:color w:val="auto"/>
            <w:sz w:val="18"/>
            <w:szCs w:val="18"/>
          </w:rPr>
          <w:t>0/02/2025</w:t>
        </w:r>
        <w:r w:rsidR="00C120A5" w:rsidRPr="00C120A5">
          <w:rPr>
            <w:rFonts w:ascii="Arial" w:hAnsi="Arial" w:cs="Arial"/>
            <w:color w:val="auto"/>
            <w:sz w:val="18"/>
            <w:szCs w:val="18"/>
          </w:rPr>
          <w:t xml:space="preserve">    </w:t>
        </w:r>
        <w:r w:rsidR="001109E6" w:rsidRPr="00C120A5">
          <w:rPr>
            <w:rFonts w:ascii="Arial" w:hAnsi="Arial" w:cs="Arial"/>
            <w:color w:val="auto"/>
            <w:sz w:val="18"/>
            <w:szCs w:val="18"/>
          </w:rPr>
          <w:t xml:space="preserve">                                                                                                                                                               Page </w:t>
        </w:r>
        <w:r w:rsidR="001109E6" w:rsidRPr="00C120A5">
          <w:rPr>
            <w:rFonts w:ascii="Arial" w:hAnsi="Arial" w:cs="Arial"/>
            <w:color w:val="auto"/>
            <w:sz w:val="18"/>
            <w:szCs w:val="18"/>
          </w:rPr>
          <w:fldChar w:fldCharType="begin"/>
        </w:r>
        <w:r w:rsidR="001109E6" w:rsidRPr="00C120A5">
          <w:rPr>
            <w:rFonts w:ascii="Arial" w:hAnsi="Arial" w:cs="Arial"/>
            <w:color w:val="auto"/>
            <w:sz w:val="18"/>
            <w:szCs w:val="18"/>
          </w:rPr>
          <w:instrText xml:space="preserve"> PAGE   \* MERGEFORMAT </w:instrText>
        </w:r>
        <w:r w:rsidR="001109E6" w:rsidRPr="00C120A5">
          <w:rPr>
            <w:rFonts w:ascii="Arial" w:hAnsi="Arial" w:cs="Arial"/>
            <w:color w:val="auto"/>
            <w:sz w:val="18"/>
            <w:szCs w:val="18"/>
          </w:rPr>
          <w:fldChar w:fldCharType="separate"/>
        </w:r>
        <w:r w:rsidR="001109E6" w:rsidRPr="00C120A5">
          <w:rPr>
            <w:rFonts w:ascii="Arial" w:hAnsi="Arial" w:cs="Arial"/>
            <w:noProof/>
            <w:color w:val="auto"/>
            <w:sz w:val="18"/>
            <w:szCs w:val="18"/>
          </w:rPr>
          <w:t>1</w:t>
        </w:r>
        <w:r w:rsidR="001109E6" w:rsidRPr="00C120A5">
          <w:rPr>
            <w:rFonts w:ascii="Arial" w:hAnsi="Arial" w:cs="Arial"/>
            <w:noProof/>
            <w:color w:val="auto"/>
            <w:sz w:val="18"/>
            <w:szCs w:val="18"/>
          </w:rPr>
          <w:fldChar w:fldCharType="end"/>
        </w:r>
      </w:p>
    </w:sdtContent>
  </w:sdt>
  <w:p w14:paraId="6A16843F" w14:textId="77777777" w:rsidR="00F22012" w:rsidRPr="00C120A5" w:rsidRDefault="00F22012">
    <w:pPr>
      <w:pStyle w:val="Footer"/>
      <w:rPr>
        <w:rFonts w:ascii="Arial" w:hAnsi="Arial" w:cs="Arial"/>
        <w:color w:val="au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F1ED" w14:textId="4012956B" w:rsidR="00F22012" w:rsidRPr="00FA0A5B" w:rsidRDefault="00CA565A" w:rsidP="00FA0A5B">
    <w:pPr>
      <w:pStyle w:val="Footer"/>
    </w:pPr>
    <w:r w:rsidRPr="00FA0A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B9C9" w14:textId="77777777" w:rsidR="00096A80" w:rsidRDefault="00096A80" w:rsidP="00096A80">
      <w:pPr>
        <w:spacing w:after="0" w:line="240" w:lineRule="auto"/>
      </w:pPr>
      <w:r>
        <w:separator/>
      </w:r>
    </w:p>
  </w:footnote>
  <w:footnote w:type="continuationSeparator" w:id="0">
    <w:p w14:paraId="5EBA39A2" w14:textId="77777777" w:rsidR="00096A80" w:rsidRDefault="00096A80" w:rsidP="00096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0E7F"/>
    <w:multiLevelType w:val="hybridMultilevel"/>
    <w:tmpl w:val="7E9EE8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41CEB"/>
    <w:multiLevelType w:val="hybridMultilevel"/>
    <w:tmpl w:val="40C678AE"/>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F3E657D"/>
    <w:multiLevelType w:val="hybridMultilevel"/>
    <w:tmpl w:val="5BFC5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4399F"/>
    <w:multiLevelType w:val="hybridMultilevel"/>
    <w:tmpl w:val="87680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F1BD2"/>
    <w:multiLevelType w:val="hybridMultilevel"/>
    <w:tmpl w:val="B8228CF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125E00"/>
    <w:multiLevelType w:val="multilevel"/>
    <w:tmpl w:val="3C166F5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A2F51"/>
    <w:multiLevelType w:val="hybridMultilevel"/>
    <w:tmpl w:val="CC08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4474C1"/>
    <w:multiLevelType w:val="hybridMultilevel"/>
    <w:tmpl w:val="E188C5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53F53B3"/>
    <w:multiLevelType w:val="hybridMultilevel"/>
    <w:tmpl w:val="60D8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85D79"/>
    <w:multiLevelType w:val="multilevel"/>
    <w:tmpl w:val="80302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35246984">
    <w:abstractNumId w:val="3"/>
  </w:num>
  <w:num w:numId="2" w16cid:durableId="1561015771">
    <w:abstractNumId w:val="0"/>
  </w:num>
  <w:num w:numId="3" w16cid:durableId="1649167275">
    <w:abstractNumId w:val="7"/>
  </w:num>
  <w:num w:numId="4" w16cid:durableId="766541586">
    <w:abstractNumId w:val="5"/>
  </w:num>
  <w:num w:numId="5" w16cid:durableId="20094762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7935695">
    <w:abstractNumId w:val="2"/>
  </w:num>
  <w:num w:numId="7" w16cid:durableId="1843548624">
    <w:abstractNumId w:val="6"/>
  </w:num>
  <w:num w:numId="8" w16cid:durableId="644626222">
    <w:abstractNumId w:val="4"/>
  </w:num>
  <w:num w:numId="9" w16cid:durableId="1002507354">
    <w:abstractNumId w:val="1"/>
  </w:num>
  <w:num w:numId="10" w16cid:durableId="16845542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80"/>
    <w:rsid w:val="00096A80"/>
    <w:rsid w:val="001109E6"/>
    <w:rsid w:val="0027080C"/>
    <w:rsid w:val="002F3E2C"/>
    <w:rsid w:val="0039417A"/>
    <w:rsid w:val="004A64E5"/>
    <w:rsid w:val="005A76CE"/>
    <w:rsid w:val="005C0669"/>
    <w:rsid w:val="006114F5"/>
    <w:rsid w:val="006B3062"/>
    <w:rsid w:val="007413A8"/>
    <w:rsid w:val="008409F7"/>
    <w:rsid w:val="008E10A0"/>
    <w:rsid w:val="008F32FF"/>
    <w:rsid w:val="00927F25"/>
    <w:rsid w:val="009E0AF7"/>
    <w:rsid w:val="00A64D72"/>
    <w:rsid w:val="00A70FC9"/>
    <w:rsid w:val="00B07F86"/>
    <w:rsid w:val="00C120A5"/>
    <w:rsid w:val="00C61B45"/>
    <w:rsid w:val="00CA565A"/>
    <w:rsid w:val="00E55604"/>
    <w:rsid w:val="00E952FF"/>
    <w:rsid w:val="00EA2CA7"/>
    <w:rsid w:val="00ED2224"/>
    <w:rsid w:val="00EF5DC0"/>
    <w:rsid w:val="00F22012"/>
    <w:rsid w:val="00F47F59"/>
    <w:rsid w:val="00F65F89"/>
    <w:rsid w:val="00FA0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B5942"/>
  <w15:chartTrackingRefBased/>
  <w15:docId w15:val="{9D9D3872-45F2-4C98-A967-AD60F3B4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A80"/>
    <w:pPr>
      <w:jc w:val="both"/>
    </w:pPr>
    <w:rPr>
      <w:rFonts w:eastAsiaTheme="minorEastAsia"/>
      <w:sz w:val="24"/>
      <w:lang w:val="en-US"/>
    </w:rPr>
  </w:style>
  <w:style w:type="paragraph" w:styleId="Heading1">
    <w:name w:val="heading 1"/>
    <w:basedOn w:val="Normal"/>
    <w:next w:val="Normal"/>
    <w:link w:val="Heading1Char"/>
    <w:uiPriority w:val="9"/>
    <w:qFormat/>
    <w:rsid w:val="00096A80"/>
    <w:pPr>
      <w:keepNext/>
      <w:keepLines/>
      <w:pBdr>
        <w:top w:val="single" w:sz="4" w:space="1" w:color="205632"/>
        <w:bottom w:val="single" w:sz="4" w:space="1" w:color="205632"/>
      </w:pBdr>
      <w:spacing w:after="0" w:line="240" w:lineRule="auto"/>
      <w:outlineLvl w:val="0"/>
    </w:pPr>
    <w:rPr>
      <w:rFonts w:asciiTheme="majorHAnsi" w:eastAsiaTheme="majorEastAsia" w:hAnsiTheme="majorHAnsi" w:cstheme="majorBidi"/>
      <w:bCs/>
      <w:noProof/>
      <w:color w:val="205632"/>
      <w:sz w:val="48"/>
      <w:szCs w:val="36"/>
      <w:lang w:val="en-GB" w:eastAsia="en-GB"/>
    </w:rPr>
  </w:style>
  <w:style w:type="paragraph" w:styleId="Heading2">
    <w:name w:val="heading 2"/>
    <w:basedOn w:val="Normal"/>
    <w:next w:val="Normal"/>
    <w:link w:val="Heading2Char"/>
    <w:uiPriority w:val="9"/>
    <w:unhideWhenUsed/>
    <w:qFormat/>
    <w:rsid w:val="00096A80"/>
    <w:pPr>
      <w:keepNext/>
      <w:keepLines/>
      <w:spacing w:before="360" w:after="120"/>
      <w:outlineLvl w:val="1"/>
    </w:pPr>
    <w:rPr>
      <w:rFonts w:ascii="Arial" w:eastAsiaTheme="majorEastAsia" w:hAnsi="Arial" w:cstheme="majorBidi"/>
      <w:bCs/>
      <w:color w:val="205632"/>
      <w:sz w:val="40"/>
      <w:szCs w:val="28"/>
    </w:rPr>
  </w:style>
  <w:style w:type="paragraph" w:styleId="Heading3">
    <w:name w:val="heading 3"/>
    <w:basedOn w:val="Normal"/>
    <w:next w:val="Normal"/>
    <w:link w:val="Heading3Char"/>
    <w:unhideWhenUsed/>
    <w:qFormat/>
    <w:rsid w:val="00096A80"/>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A80"/>
    <w:rPr>
      <w:rFonts w:asciiTheme="majorHAnsi" w:eastAsiaTheme="majorEastAsia" w:hAnsiTheme="majorHAnsi" w:cstheme="majorBidi"/>
      <w:bCs/>
      <w:noProof/>
      <w:color w:val="205632"/>
      <w:sz w:val="48"/>
      <w:szCs w:val="36"/>
      <w:lang w:eastAsia="en-GB"/>
    </w:rPr>
  </w:style>
  <w:style w:type="character" w:customStyle="1" w:styleId="Heading2Char">
    <w:name w:val="Heading 2 Char"/>
    <w:basedOn w:val="DefaultParagraphFont"/>
    <w:link w:val="Heading2"/>
    <w:rsid w:val="00096A80"/>
    <w:rPr>
      <w:rFonts w:ascii="Arial" w:eastAsiaTheme="majorEastAsia" w:hAnsi="Arial" w:cstheme="majorBidi"/>
      <w:bCs/>
      <w:color w:val="205632"/>
      <w:sz w:val="40"/>
      <w:szCs w:val="28"/>
      <w:lang w:val="en-US"/>
    </w:rPr>
  </w:style>
  <w:style w:type="paragraph" w:styleId="Footer">
    <w:name w:val="footer"/>
    <w:basedOn w:val="Normal"/>
    <w:link w:val="FooterChar"/>
    <w:uiPriority w:val="99"/>
    <w:unhideWhenUsed/>
    <w:rsid w:val="00096A80"/>
    <w:pPr>
      <w:spacing w:after="0"/>
    </w:pPr>
    <w:rPr>
      <w:color w:val="4472C4" w:themeColor="accent1"/>
    </w:rPr>
  </w:style>
  <w:style w:type="character" w:customStyle="1" w:styleId="FooterChar">
    <w:name w:val="Footer Char"/>
    <w:basedOn w:val="DefaultParagraphFont"/>
    <w:link w:val="Footer"/>
    <w:uiPriority w:val="99"/>
    <w:rsid w:val="00096A80"/>
    <w:rPr>
      <w:rFonts w:eastAsiaTheme="minorEastAsia"/>
      <w:color w:val="4472C4" w:themeColor="accent1"/>
      <w:sz w:val="24"/>
      <w:lang w:val="en-US"/>
    </w:rPr>
  </w:style>
  <w:style w:type="paragraph" w:styleId="ListParagraph">
    <w:name w:val="List Paragraph"/>
    <w:basedOn w:val="Normal"/>
    <w:uiPriority w:val="34"/>
    <w:qFormat/>
    <w:rsid w:val="00096A80"/>
    <w:pPr>
      <w:ind w:left="720"/>
      <w:contextualSpacing/>
    </w:pPr>
  </w:style>
  <w:style w:type="character" w:styleId="Hyperlink">
    <w:name w:val="Hyperlink"/>
    <w:basedOn w:val="DefaultParagraphFont"/>
    <w:uiPriority w:val="99"/>
    <w:unhideWhenUsed/>
    <w:rsid w:val="00096A80"/>
    <w:rPr>
      <w:color w:val="0563C1" w:themeColor="hyperlink"/>
      <w:u w:val="single"/>
    </w:rPr>
  </w:style>
  <w:style w:type="paragraph" w:styleId="BodyText3">
    <w:name w:val="Body Text 3"/>
    <w:basedOn w:val="Normal"/>
    <w:link w:val="BodyText3Char"/>
    <w:semiHidden/>
    <w:unhideWhenUsed/>
    <w:rsid w:val="00096A80"/>
    <w:pPr>
      <w:spacing w:after="120"/>
    </w:pPr>
    <w:rPr>
      <w:sz w:val="16"/>
      <w:szCs w:val="16"/>
    </w:rPr>
  </w:style>
  <w:style w:type="character" w:customStyle="1" w:styleId="BodyText3Char">
    <w:name w:val="Body Text 3 Char"/>
    <w:basedOn w:val="DefaultParagraphFont"/>
    <w:link w:val="BodyText3"/>
    <w:semiHidden/>
    <w:rsid w:val="00096A80"/>
    <w:rPr>
      <w:rFonts w:eastAsiaTheme="minorEastAsia"/>
      <w:sz w:val="16"/>
      <w:szCs w:val="16"/>
      <w:lang w:val="en-US"/>
    </w:rPr>
  </w:style>
  <w:style w:type="paragraph" w:styleId="NormalWeb">
    <w:name w:val="Normal (Web)"/>
    <w:basedOn w:val="Normal"/>
    <w:uiPriority w:val="99"/>
    <w:semiHidden/>
    <w:rsid w:val="00096A80"/>
    <w:pPr>
      <w:spacing w:before="100" w:beforeAutospacing="1" w:after="100" w:afterAutospacing="1" w:line="240" w:lineRule="auto"/>
    </w:pPr>
    <w:rPr>
      <w:rFonts w:ascii="Arial Unicode MS" w:eastAsia="Arial Unicode MS" w:hAnsi="Arial Unicode MS" w:cs="Times New Roman"/>
      <w:szCs w:val="24"/>
      <w:lang w:val="en-GB"/>
    </w:rPr>
  </w:style>
  <w:style w:type="paragraph" w:styleId="ListBullet">
    <w:name w:val="List Bullet"/>
    <w:basedOn w:val="Normal"/>
    <w:autoRedefine/>
    <w:rsid w:val="00096A80"/>
    <w:pPr>
      <w:tabs>
        <w:tab w:val="left" w:pos="504"/>
      </w:tabs>
      <w:spacing w:before="60" w:after="60" w:line="240" w:lineRule="auto"/>
    </w:pPr>
    <w:rPr>
      <w:rFonts w:ascii="Arial" w:eastAsia="Times New Roman" w:hAnsi="Arial" w:cs="Arial"/>
      <w:b/>
      <w:szCs w:val="20"/>
      <w:lang w:val="en-GB"/>
    </w:rPr>
  </w:style>
  <w:style w:type="paragraph" w:customStyle="1" w:styleId="legp1paratext">
    <w:name w:val="legp1paratext"/>
    <w:basedOn w:val="Normal"/>
    <w:rsid w:val="00096A80"/>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paragraph" w:customStyle="1" w:styleId="legclearfix">
    <w:name w:val="legclearfix"/>
    <w:basedOn w:val="Normal"/>
    <w:rsid w:val="00096A80"/>
    <w:pPr>
      <w:spacing w:before="100" w:beforeAutospacing="1" w:after="100" w:afterAutospacing="1" w:line="240" w:lineRule="auto"/>
      <w:jc w:val="left"/>
    </w:pPr>
    <w:rPr>
      <w:rFonts w:ascii="Times New Roman" w:eastAsia="Times New Roman" w:hAnsi="Times New Roman" w:cs="Times New Roman"/>
      <w:szCs w:val="24"/>
      <w:lang w:val="en-GB" w:eastAsia="en-GB"/>
    </w:rPr>
  </w:style>
  <w:style w:type="character" w:customStyle="1" w:styleId="Heading3Char">
    <w:name w:val="Heading 3 Char"/>
    <w:basedOn w:val="DefaultParagraphFont"/>
    <w:link w:val="Heading3"/>
    <w:rsid w:val="00096A80"/>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96A80"/>
    <w:rPr>
      <w:color w:val="954F72" w:themeColor="followedHyperlink"/>
      <w:u w:val="single"/>
    </w:rPr>
  </w:style>
  <w:style w:type="table" w:styleId="TableGrid">
    <w:name w:val="Table Grid"/>
    <w:basedOn w:val="TableNormal"/>
    <w:uiPriority w:val="59"/>
    <w:rsid w:val="00096A80"/>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A80"/>
    <w:rPr>
      <w:rFonts w:eastAsiaTheme="minorEastAsia"/>
      <w:sz w:val="24"/>
      <w:lang w:val="en-US"/>
    </w:rPr>
  </w:style>
  <w:style w:type="character" w:styleId="Emphasis">
    <w:name w:val="Emphasis"/>
    <w:basedOn w:val="DefaultParagraphFont"/>
    <w:uiPriority w:val="20"/>
    <w:rsid w:val="00E55604"/>
    <w:rPr>
      <w:rFonts w:ascii="Arial" w:hAnsi="Arial"/>
      <w:b/>
      <w:i w:val="0"/>
      <w:iCs/>
      <w:color w:val="404040" w:themeColor="text1" w:themeTint="BF"/>
      <w:sz w:val="32"/>
    </w:rPr>
  </w:style>
  <w:style w:type="paragraph" w:styleId="TOCHeading">
    <w:name w:val="TOC Heading"/>
    <w:basedOn w:val="Heading1"/>
    <w:next w:val="Normal"/>
    <w:uiPriority w:val="39"/>
    <w:unhideWhenUsed/>
    <w:rsid w:val="00EF5DC0"/>
    <w:pPr>
      <w:widowControl w:val="0"/>
      <w:pBdr>
        <w:top w:val="none" w:sz="0" w:space="0" w:color="auto"/>
        <w:bottom w:val="none" w:sz="0" w:space="0" w:color="auto"/>
      </w:pBdr>
      <w:autoSpaceDE w:val="0"/>
      <w:autoSpaceDN w:val="0"/>
      <w:spacing w:before="240" w:after="240" w:line="259" w:lineRule="auto"/>
      <w:jc w:val="left"/>
      <w:outlineLvl w:val="9"/>
    </w:pPr>
    <w:rPr>
      <w:bCs w:val="0"/>
      <w:noProof w:val="0"/>
      <w:color w:val="2F5496" w:themeColor="accent1" w:themeShade="BF"/>
      <w:sz w:val="32"/>
      <w:szCs w:val="32"/>
      <w:lang w:val="en-US" w:eastAsia="en-US"/>
    </w:rPr>
  </w:style>
  <w:style w:type="paragraph" w:styleId="TOC1">
    <w:name w:val="toc 1"/>
    <w:basedOn w:val="Normal"/>
    <w:next w:val="Normal"/>
    <w:autoRedefine/>
    <w:uiPriority w:val="39"/>
    <w:unhideWhenUsed/>
    <w:rsid w:val="00EF5DC0"/>
    <w:pPr>
      <w:widowControl w:val="0"/>
      <w:autoSpaceDE w:val="0"/>
      <w:autoSpaceDN w:val="0"/>
      <w:spacing w:after="100" w:line="286" w:lineRule="auto"/>
      <w:jc w:val="left"/>
    </w:pPr>
    <w:rPr>
      <w:rFonts w:ascii="Arial" w:eastAsia="Arial" w:hAnsi="Arial" w:cs="Arial"/>
      <w:color w:val="404040" w:themeColor="text1" w:themeTint="BF"/>
      <w:szCs w:val="24"/>
    </w:rPr>
  </w:style>
  <w:style w:type="paragraph" w:styleId="TOC2">
    <w:name w:val="toc 2"/>
    <w:basedOn w:val="Normal"/>
    <w:next w:val="Normal"/>
    <w:autoRedefine/>
    <w:uiPriority w:val="39"/>
    <w:unhideWhenUsed/>
    <w:rsid w:val="00EF5DC0"/>
    <w:pPr>
      <w:widowControl w:val="0"/>
      <w:autoSpaceDE w:val="0"/>
      <w:autoSpaceDN w:val="0"/>
      <w:spacing w:after="100" w:line="286" w:lineRule="auto"/>
      <w:ind w:left="240"/>
      <w:jc w:val="left"/>
    </w:pPr>
    <w:rPr>
      <w:rFonts w:ascii="Arial" w:eastAsia="Arial" w:hAnsi="Arial" w:cs="Arial"/>
      <w:color w:val="404040" w:themeColor="text1" w:themeTint="BF"/>
      <w:szCs w:val="24"/>
    </w:rPr>
  </w:style>
  <w:style w:type="paragraph" w:styleId="TOC3">
    <w:name w:val="toc 3"/>
    <w:basedOn w:val="Normal"/>
    <w:next w:val="Normal"/>
    <w:autoRedefine/>
    <w:uiPriority w:val="39"/>
    <w:unhideWhenUsed/>
    <w:rsid w:val="00EF5DC0"/>
    <w:pPr>
      <w:widowControl w:val="0"/>
      <w:autoSpaceDE w:val="0"/>
      <w:autoSpaceDN w:val="0"/>
      <w:spacing w:after="100" w:line="286" w:lineRule="auto"/>
      <w:ind w:left="480"/>
      <w:jc w:val="left"/>
    </w:pPr>
    <w:rPr>
      <w:rFonts w:ascii="Arial" w:eastAsia="Arial" w:hAnsi="Arial" w:cs="Arial"/>
      <w:color w:val="404040" w:themeColor="text1" w:themeTint="BF"/>
      <w:szCs w:val="24"/>
    </w:rPr>
  </w:style>
  <w:style w:type="character" w:styleId="UnresolvedMention">
    <w:name w:val="Unresolved Mention"/>
    <w:basedOn w:val="DefaultParagraphFont"/>
    <w:uiPriority w:val="99"/>
    <w:semiHidden/>
    <w:unhideWhenUsed/>
    <w:rsid w:val="00927F25"/>
    <w:rPr>
      <w:color w:val="605E5C"/>
      <w:shd w:val="clear" w:color="auto" w:fill="E1DFDD"/>
    </w:rPr>
  </w:style>
  <w:style w:type="paragraph" w:customStyle="1" w:styleId="RBCheading1">
    <w:name w:val="RBC heading 1"/>
    <w:basedOn w:val="Normal"/>
    <w:link w:val="RBCheading1Char"/>
    <w:qFormat/>
    <w:rsid w:val="008F32FF"/>
    <w:pPr>
      <w:spacing w:before="120" w:after="120" w:line="240" w:lineRule="auto"/>
      <w:jc w:val="left"/>
    </w:pPr>
    <w:rPr>
      <w:rFonts w:ascii="Arial" w:eastAsiaTheme="minorHAnsi" w:hAnsi="Arial"/>
      <w:b/>
      <w:bCs/>
      <w:sz w:val="32"/>
      <w:szCs w:val="28"/>
      <w:lang w:val="en-GB"/>
      <w14:ligatures w14:val="standardContextual"/>
    </w:rPr>
  </w:style>
  <w:style w:type="character" w:customStyle="1" w:styleId="RBCheading1Char">
    <w:name w:val="RBC heading 1 Char"/>
    <w:basedOn w:val="DefaultParagraphFont"/>
    <w:link w:val="RBCheading1"/>
    <w:rsid w:val="008F32FF"/>
    <w:rPr>
      <w:rFonts w:ascii="Arial" w:hAnsi="Arial"/>
      <w:b/>
      <w:bCs/>
      <w:sz w:val="32"/>
      <w:szCs w:val="28"/>
      <w14:ligatures w14:val="standardContextual"/>
    </w:rPr>
  </w:style>
  <w:style w:type="paragraph" w:customStyle="1" w:styleId="RBCtableheading">
    <w:name w:val="RBC table heading"/>
    <w:basedOn w:val="NoSpacing"/>
    <w:qFormat/>
    <w:rsid w:val="008E10A0"/>
    <w:pPr>
      <w:spacing w:before="120" w:after="120"/>
      <w:jc w:val="center"/>
    </w:pPr>
    <w:rPr>
      <w:rFonts w:ascii="Arial" w:eastAsiaTheme="minorHAnsi" w:hAnsi="Arial"/>
      <w:b/>
      <w:bCs/>
      <w:sz w:val="22"/>
      <w:lang w:val="en-GB"/>
    </w:rPr>
  </w:style>
  <w:style w:type="paragraph" w:styleId="NoSpacing">
    <w:name w:val="No Spacing"/>
    <w:uiPriority w:val="1"/>
    <w:qFormat/>
    <w:rsid w:val="008E10A0"/>
    <w:pPr>
      <w:spacing w:after="0" w:line="240" w:lineRule="auto"/>
      <w:jc w:val="both"/>
    </w:pPr>
    <w:rPr>
      <w:rFonts w:eastAsiaTheme="minorEastAs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8B970A4943B04A99D444B74C014CA6" ma:contentTypeVersion="3" ma:contentTypeDescription="Create a new document." ma:contentTypeScope="" ma:versionID="a80379be6706df2ed8bf59a2a1480945">
  <xsd:schema xmlns:xsd="http://www.w3.org/2001/XMLSchema" xmlns:xs="http://www.w3.org/2001/XMLSchema" xmlns:p="http://schemas.microsoft.com/office/2006/metadata/properties" xmlns:ns2="e5d8f389-c0df-4df3-9fbb-920756d92df7" targetNamespace="http://schemas.microsoft.com/office/2006/metadata/properties" ma:root="true" ma:fieldsID="94f4c93a9f28ab2ea87f9993d06b65d2" ns2:_="">
    <xsd:import namespace="e5d8f389-c0df-4df3-9fbb-920756d92d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8f389-c0df-4df3-9fbb-920756d92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EF543-25BF-4CCB-97C6-A12138D9893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e5d8f389-c0df-4df3-9fbb-920756d92df7"/>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9CD6F771-24E9-401C-8ADB-26B060EB9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8f389-c0df-4df3-9fbb-920756d92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876F3-D96B-422E-9982-51F451549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Runnymede Borough Council</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risk assessment - sample template 2025</dc:title>
  <dc:subject/>
  <dc:creator>Runnymede Borough Council</dc:creator>
  <cp:keywords/>
  <dc:description/>
  <cp:lastModifiedBy>Sujata Majithia</cp:lastModifiedBy>
  <cp:revision>11</cp:revision>
  <cp:lastPrinted>2023-05-23T16:14:00Z</cp:lastPrinted>
  <dcterms:created xsi:type="dcterms:W3CDTF">2023-10-05T12:27:00Z</dcterms:created>
  <dcterms:modified xsi:type="dcterms:W3CDTF">2025-02-11T13:09:00Z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0x010100718B970A4943B04A99D444B74C014CA6</vt:lpwstr>
  </property>
</Properties>
</file>